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inorHAnsi"/>
          <w:sz w:val="76"/>
          <w:szCs w:val="72"/>
          <w:lang w:val="hr-HR"/>
        </w:rPr>
        <w:id w:val="-228544412"/>
        <w:docPartObj>
          <w:docPartGallery w:val="Cover Pages"/>
          <w:docPartUnique/>
        </w:docPartObj>
      </w:sdtPr>
      <w:sdtEndPr>
        <w:rPr>
          <w:rFonts w:eastAsiaTheme="minorHAnsi"/>
          <w:b/>
          <w:sz w:val="28"/>
          <w:szCs w:val="25"/>
        </w:rPr>
      </w:sdtEndPr>
      <w:sdtContent>
        <w:tbl>
          <w:tblPr>
            <w:tblpPr w:leftFromText="187" w:rightFromText="187" w:vertAnchor="page" w:horzAnchor="page" w:tblpXSpec="center" w:tblpYSpec="center"/>
            <w:tblW w:w="4801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893"/>
            <w:gridCol w:w="4734"/>
            <w:gridCol w:w="3820"/>
          </w:tblGrid>
          <w:tr w:rsidR="00A852C5" w:rsidRPr="00C65D7C" w14:paraId="24DAC821" w14:textId="77777777" w:rsidTr="00AE4496">
            <w:trPr>
              <w:trHeight w:val="2940"/>
            </w:trPr>
            <w:sdt>
              <w:sdtPr>
                <w:rPr>
                  <w:rFonts w:eastAsiaTheme="majorEastAsia" w:cstheme="minorHAnsi"/>
                  <w:sz w:val="76"/>
                  <w:szCs w:val="72"/>
                  <w:lang w:val="hr-HR"/>
                </w:rPr>
                <w:alias w:val="Title"/>
                <w:id w:val="276713177"/>
                <w:placeholder>
                  <w:docPart w:val="2D4F9885AEE840F7B587B8896585AEB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4892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14:paraId="3545FAA1" w14:textId="77777777" w:rsidR="00A852C5" w:rsidRPr="00C65D7C" w:rsidRDefault="00A852C5" w:rsidP="00A852C5">
                    <w:pPr>
                      <w:pStyle w:val="Bezproreda"/>
                      <w:rPr>
                        <w:rFonts w:eastAsiaTheme="majorEastAsia" w:cstheme="minorHAnsi"/>
                        <w:sz w:val="76"/>
                        <w:szCs w:val="72"/>
                      </w:rPr>
                    </w:pPr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Godišnji izvedbeni kurikulum</w:t>
                    </w:r>
                  </w:p>
                </w:tc>
              </w:sdtContent>
            </w:sdt>
            <w:tc>
              <w:tcPr>
                <w:tcW w:w="8553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eastAsiaTheme="majorEastAsia" w:cstheme="minorHAnsi"/>
                    <w:color w:val="00B050"/>
                    <w:sz w:val="96"/>
                    <w:szCs w:val="96"/>
                  </w:rPr>
                  <w:alias w:val="Date"/>
                  <w:id w:val="276713165"/>
                  <w:placeholder>
                    <w:docPart w:val="6FE0F6C89FF84CABB2921B01161CEDC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78A31EA0" w14:textId="03B5C074" w:rsidR="00A852C5" w:rsidRPr="00C65D7C" w:rsidRDefault="00E65720" w:rsidP="00A852C5">
                    <w:pPr>
                      <w:pStyle w:val="Bezproreda"/>
                      <w:rPr>
                        <w:rFonts w:eastAsiaTheme="majorEastAsia" w:cstheme="minorHAnsi"/>
                        <w:sz w:val="36"/>
                        <w:szCs w:val="36"/>
                      </w:rPr>
                    </w:pPr>
                    <w:r>
                      <w:rPr>
                        <w:rFonts w:eastAsiaTheme="majorEastAsia" w:cstheme="minorHAnsi"/>
                        <w:color w:val="00B050"/>
                        <w:sz w:val="96"/>
                        <w:szCs w:val="96"/>
                      </w:rPr>
                      <w:t>Šk. god. 2022./2023</w:t>
                    </w:r>
                    <w:r w:rsidR="00C65D7C" w:rsidRPr="00772ECF">
                      <w:rPr>
                        <w:rFonts w:eastAsiaTheme="majorEastAsia" w:cstheme="minorHAnsi"/>
                        <w:color w:val="00B050"/>
                        <w:sz w:val="96"/>
                        <w:szCs w:val="96"/>
                      </w:rPr>
                      <w:t>.</w:t>
                    </w:r>
                  </w:p>
                </w:sdtContent>
              </w:sdt>
            </w:tc>
          </w:tr>
          <w:tr w:rsidR="00A852C5" w:rsidRPr="00C65D7C" w14:paraId="39A80BE6" w14:textId="77777777" w:rsidTr="00AE4496">
            <w:trPr>
              <w:trHeight w:val="1405"/>
            </w:trPr>
            <w:sdt>
              <w:sdtPr>
                <w:rPr>
                  <w:rFonts w:cstheme="minorHAnsi"/>
                </w:rPr>
                <w:alias w:val="Abstract"/>
                <w:id w:val="27671318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962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783C51F5" w14:textId="3F490B97" w:rsidR="00A852C5" w:rsidRPr="00C65D7C" w:rsidRDefault="00C65D7C">
                    <w:pPr>
                      <w:pStyle w:val="Bezproreda"/>
                      <w:rPr>
                        <w:rFonts w:cstheme="minorHAnsi"/>
                      </w:rPr>
                    </w:pPr>
                    <w:r w:rsidRPr="00C65D7C">
                      <w:rPr>
                        <w:rFonts w:cstheme="minorHAnsi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eastAsiaTheme="majorEastAsia" w:cstheme="minorHAnsi"/>
                  <w:sz w:val="32"/>
                  <w:szCs w:val="36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820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D211825" w14:textId="6D23F1A0" w:rsidR="00A852C5" w:rsidRPr="00C65D7C" w:rsidRDefault="002275B1" w:rsidP="00365C28">
                    <w:pPr>
                      <w:pStyle w:val="Bezproreda"/>
                      <w:rPr>
                        <w:rFonts w:eastAsiaTheme="majorEastAsia" w:cstheme="minorHAnsi"/>
                        <w:sz w:val="36"/>
                        <w:szCs w:val="36"/>
                      </w:rPr>
                    </w:pPr>
                    <w:r w:rsidRPr="00365C28">
                      <w:rPr>
                        <w:rFonts w:eastAsiaTheme="majorEastAsia" w:cstheme="minorHAnsi"/>
                        <w:sz w:val="32"/>
                        <w:szCs w:val="36"/>
                      </w:rPr>
                      <w:t xml:space="preserve">Za nastavni predmet </w:t>
                    </w:r>
                    <w:r w:rsidR="0048695D" w:rsidRPr="00365C28">
                      <w:rPr>
                        <w:rFonts w:eastAsiaTheme="majorEastAsia" w:cstheme="minorHAnsi"/>
                        <w:sz w:val="32"/>
                        <w:szCs w:val="36"/>
                      </w:rPr>
                      <w:t>Biologija</w:t>
                    </w:r>
                    <w:r w:rsidRPr="00365C28">
                      <w:rPr>
                        <w:rFonts w:eastAsiaTheme="majorEastAsia" w:cstheme="minorHAnsi"/>
                        <w:sz w:val="32"/>
                        <w:szCs w:val="36"/>
                      </w:rPr>
                      <w:t xml:space="preserve"> u </w:t>
                    </w:r>
                    <w:r w:rsidR="00197857" w:rsidRPr="00365C28">
                      <w:rPr>
                        <w:rFonts w:eastAsiaTheme="majorEastAsia" w:cstheme="minorHAnsi"/>
                        <w:sz w:val="32"/>
                        <w:szCs w:val="36"/>
                      </w:rPr>
                      <w:t>7</w:t>
                    </w:r>
                    <w:r w:rsidRPr="00365C28">
                      <w:rPr>
                        <w:rFonts w:eastAsiaTheme="majorEastAsia" w:cstheme="minorHAnsi"/>
                        <w:sz w:val="32"/>
                        <w:szCs w:val="36"/>
                      </w:rPr>
                      <w:t>. razredu osnovne škole</w:t>
                    </w:r>
                  </w:p>
                </w:tc>
              </w:sdtContent>
            </w:sdt>
          </w:tr>
        </w:tbl>
        <w:p w14:paraId="7EDD42D4" w14:textId="77777777" w:rsidR="00A852C5" w:rsidRPr="00C65D7C" w:rsidRDefault="00A852C5">
          <w:pPr>
            <w:rPr>
              <w:rFonts w:cstheme="minorHAnsi"/>
            </w:rPr>
          </w:pPr>
        </w:p>
        <w:p w14:paraId="0959BBC6" w14:textId="77777777" w:rsidR="00A852C5" w:rsidRPr="00C65D7C" w:rsidRDefault="00A852C5">
          <w:pPr>
            <w:spacing w:after="200" w:line="276" w:lineRule="auto"/>
            <w:rPr>
              <w:rFonts w:cstheme="minorHAnsi"/>
              <w:b/>
              <w:sz w:val="28"/>
              <w:szCs w:val="25"/>
            </w:rPr>
          </w:pPr>
          <w:r w:rsidRPr="00C65D7C">
            <w:rPr>
              <w:rFonts w:cstheme="minorHAnsi"/>
              <w:b/>
              <w:sz w:val="28"/>
              <w:szCs w:val="25"/>
            </w:rPr>
            <w:br w:type="page"/>
          </w:r>
        </w:p>
      </w:sdtContent>
    </w:sdt>
    <w:p w14:paraId="52855F0A" w14:textId="010A4230" w:rsidR="00F80AA3" w:rsidRPr="00C65D7C" w:rsidRDefault="00F80AA3" w:rsidP="00F80AA3">
      <w:pPr>
        <w:jc w:val="center"/>
        <w:rPr>
          <w:rFonts w:cstheme="minorHAnsi"/>
          <w:b/>
          <w:sz w:val="28"/>
          <w:szCs w:val="25"/>
        </w:rPr>
      </w:pPr>
      <w:r w:rsidRPr="00C65D7C">
        <w:rPr>
          <w:rFonts w:cstheme="minorHAnsi"/>
          <w:b/>
          <w:sz w:val="28"/>
          <w:szCs w:val="25"/>
        </w:rPr>
        <w:lastRenderedPageBreak/>
        <w:t xml:space="preserve">Godišnji izvedbeni kurikulum za nastavni predmet </w:t>
      </w:r>
      <w:r w:rsidR="0048695D">
        <w:rPr>
          <w:rFonts w:cstheme="minorHAnsi"/>
          <w:b/>
          <w:sz w:val="28"/>
          <w:szCs w:val="25"/>
        </w:rPr>
        <w:t>Biologija</w:t>
      </w:r>
      <w:r w:rsidRPr="00C65D7C">
        <w:rPr>
          <w:rFonts w:cstheme="minorHAnsi"/>
          <w:b/>
          <w:sz w:val="28"/>
          <w:szCs w:val="25"/>
        </w:rPr>
        <w:t xml:space="preserve"> u </w:t>
      </w:r>
      <w:r w:rsidR="00252371">
        <w:rPr>
          <w:rFonts w:cstheme="minorHAnsi"/>
          <w:b/>
          <w:sz w:val="28"/>
          <w:szCs w:val="25"/>
        </w:rPr>
        <w:t>7</w:t>
      </w:r>
      <w:r w:rsidRPr="00C65D7C">
        <w:rPr>
          <w:rFonts w:cstheme="minorHAnsi"/>
          <w:b/>
          <w:sz w:val="28"/>
          <w:szCs w:val="25"/>
        </w:rPr>
        <w:t>. razredu osnovne škole</w:t>
      </w:r>
    </w:p>
    <w:tbl>
      <w:tblPr>
        <w:tblStyle w:val="Reetkatablice"/>
        <w:tblW w:w="5217" w:type="pct"/>
        <w:tblInd w:w="-289" w:type="dxa"/>
        <w:tblLook w:val="04A0" w:firstRow="1" w:lastRow="0" w:firstColumn="1" w:lastColumn="0" w:noHBand="0" w:noVBand="1"/>
      </w:tblPr>
      <w:tblGrid>
        <w:gridCol w:w="1557"/>
        <w:gridCol w:w="4397"/>
        <w:gridCol w:w="4544"/>
        <w:gridCol w:w="1842"/>
        <w:gridCol w:w="1272"/>
        <w:gridCol w:w="989"/>
      </w:tblGrid>
      <w:tr w:rsidR="00607EED" w:rsidRPr="00C65D7C" w14:paraId="23B7F098" w14:textId="77777777" w:rsidTr="00772ECF">
        <w:tc>
          <w:tcPr>
            <w:tcW w:w="1557" w:type="dxa"/>
            <w:shd w:val="clear" w:color="auto" w:fill="EAF1DD" w:themeFill="accent3" w:themeFillTint="33"/>
            <w:vAlign w:val="center"/>
          </w:tcPr>
          <w:p w14:paraId="619BE0BE" w14:textId="77777777" w:rsidR="00607EED" w:rsidRPr="00772ECF" w:rsidRDefault="00607EED" w:rsidP="00157A9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>Tema</w:t>
            </w:r>
          </w:p>
        </w:tc>
        <w:tc>
          <w:tcPr>
            <w:tcW w:w="4397" w:type="dxa"/>
            <w:shd w:val="clear" w:color="auto" w:fill="EAF1DD" w:themeFill="accent3" w:themeFillTint="33"/>
            <w:vAlign w:val="center"/>
          </w:tcPr>
          <w:p w14:paraId="3409B842" w14:textId="23BAB3B6" w:rsidR="00607EED" w:rsidRPr="00772ECF" w:rsidRDefault="00607EED" w:rsidP="00157A9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72ECF">
              <w:rPr>
                <w:rFonts w:cstheme="minorHAnsi"/>
                <w:b/>
                <w:bCs/>
                <w:color w:val="000000" w:themeColor="text1"/>
              </w:rPr>
              <w:t>Ključni pojmovi/Sadržaji</w:t>
            </w:r>
          </w:p>
        </w:tc>
        <w:tc>
          <w:tcPr>
            <w:tcW w:w="4544" w:type="dxa"/>
            <w:shd w:val="clear" w:color="auto" w:fill="EAF1DD" w:themeFill="accent3" w:themeFillTint="33"/>
            <w:vAlign w:val="center"/>
          </w:tcPr>
          <w:p w14:paraId="73EE90A5" w14:textId="742D521C" w:rsidR="00607EED" w:rsidRPr="00772ECF" w:rsidRDefault="00521649" w:rsidP="00157A9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 xml:space="preserve">Odgojno-obrazovni </w:t>
            </w:r>
            <w:r w:rsidR="007430F3" w:rsidRPr="00772ECF">
              <w:rPr>
                <w:rFonts w:cstheme="minorHAnsi"/>
                <w:b/>
                <w:color w:val="000000" w:themeColor="text1"/>
              </w:rPr>
              <w:t>i</w:t>
            </w:r>
            <w:r w:rsidR="00607EED" w:rsidRPr="00772ECF">
              <w:rPr>
                <w:rFonts w:cstheme="minorHAnsi"/>
                <w:b/>
                <w:color w:val="000000" w:themeColor="text1"/>
              </w:rPr>
              <w:t>shodi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333D70BC" w14:textId="4B55F5E9" w:rsidR="00607EED" w:rsidRPr="00772ECF" w:rsidRDefault="00607EED" w:rsidP="00E14D8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>Međupredmetne teme</w:t>
            </w:r>
          </w:p>
        </w:tc>
        <w:tc>
          <w:tcPr>
            <w:tcW w:w="1272" w:type="dxa"/>
            <w:shd w:val="clear" w:color="auto" w:fill="EAF1DD" w:themeFill="accent3" w:themeFillTint="33"/>
            <w:vAlign w:val="center"/>
          </w:tcPr>
          <w:p w14:paraId="7C225630" w14:textId="37C2477E" w:rsidR="00607EED" w:rsidRPr="00772ECF" w:rsidRDefault="00607EED" w:rsidP="00E14D8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>Mjesec realizacije</w:t>
            </w:r>
          </w:p>
        </w:tc>
        <w:tc>
          <w:tcPr>
            <w:tcW w:w="989" w:type="dxa"/>
            <w:shd w:val="clear" w:color="auto" w:fill="EAF1DD" w:themeFill="accent3" w:themeFillTint="33"/>
            <w:vAlign w:val="center"/>
          </w:tcPr>
          <w:p w14:paraId="222FED86" w14:textId="6C650FF7" w:rsidR="00607EED" w:rsidRPr="00772ECF" w:rsidRDefault="00607EED" w:rsidP="00F27CD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72ECF">
              <w:rPr>
                <w:rFonts w:cstheme="minorHAnsi"/>
                <w:b/>
                <w:color w:val="000000" w:themeColor="text1"/>
              </w:rPr>
              <w:t>Okvirni broj sati</w:t>
            </w:r>
          </w:p>
        </w:tc>
      </w:tr>
      <w:tr w:rsidR="00607EED" w:rsidRPr="00C65D7C" w14:paraId="2614CC8C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4685D456" w14:textId="77124C5D" w:rsidR="00607EED" w:rsidRPr="00C65D7C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Organiziranost prirode</w:t>
            </w:r>
          </w:p>
        </w:tc>
        <w:tc>
          <w:tcPr>
            <w:tcW w:w="4397" w:type="dxa"/>
            <w:shd w:val="clear" w:color="auto" w:fill="FFFFFF" w:themeFill="background1"/>
          </w:tcPr>
          <w:p w14:paraId="172FAEF4" w14:textId="1EAC7EFC" w:rsidR="00607EED" w:rsidRPr="002A432E" w:rsidRDefault="00F65EDB" w:rsidP="00F65E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Pr="00F65EDB">
              <w:rPr>
                <w:rFonts w:cstheme="minorHAnsi"/>
                <w:bCs/>
              </w:rPr>
              <w:t>strojstvo na razini organizma (stanica – tkivo – organ – organski sustav – orga­nizam)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najvažnija obilježja jednostaničnih i višestaničnih organizama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obilježja živih bića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stanično ustrojstvo živih organizama i građa stanice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osnovne specifičnosti bakterijske stanice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organizacijske razine u prirodi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organizacijske razine višestaničnoga organizma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podjela poslova unutar stanice/organizma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povezanost građe stanice/organizma s ulogom koju obavlja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temeljna obilježja organiziranosti predstavnika bioloških domena i različitih skupina živih bića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voda kao otapalo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prijenos tvari kroz staničnu membranu</w:t>
            </w:r>
            <w:r>
              <w:rPr>
                <w:rFonts w:cstheme="minorHAnsi"/>
                <w:bCs/>
              </w:rPr>
              <w:t xml:space="preserve"> (difuzija i osmoza)</w:t>
            </w:r>
          </w:p>
        </w:tc>
        <w:tc>
          <w:tcPr>
            <w:tcW w:w="4544" w:type="dxa"/>
            <w:shd w:val="clear" w:color="auto" w:fill="FFFFFF" w:themeFill="background1"/>
          </w:tcPr>
          <w:p w14:paraId="6F6CB2EC" w14:textId="77777777" w:rsidR="0015685B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A.7.1.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Uspoređuje različite veličine u živome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svijetu te objašnjava princip građe živih bića</w:t>
            </w:r>
            <w:r>
              <w:rPr>
                <w:rFonts w:cstheme="minorHAnsi"/>
                <w:bCs/>
              </w:rPr>
              <w:t>.</w:t>
            </w:r>
          </w:p>
          <w:p w14:paraId="30E14F37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A.7.2.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Povezuje usložnjavanje građe s razvojem novih svojstava u različitih organizama</w:t>
            </w:r>
            <w:r>
              <w:rPr>
                <w:rFonts w:cstheme="minorHAnsi"/>
                <w:bCs/>
              </w:rPr>
              <w:t>.</w:t>
            </w:r>
          </w:p>
          <w:p w14:paraId="1B57739A" w14:textId="12977420" w:rsidR="00FF275F" w:rsidRPr="002A432E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B.7.1.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Uspoređuje osnovne životne funkcije pripadnika različitih skupina živoga svijeta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3C580C4B" w14:textId="77777777" w:rsidR="00551285" w:rsidRDefault="002779FE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</w:p>
          <w:p w14:paraId="7ADAF1E7" w14:textId="77777777" w:rsidR="00551285" w:rsidRDefault="00522A83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OR</w:t>
            </w:r>
            <w:r>
              <w:rPr>
                <w:rFonts w:cstheme="minorHAnsi"/>
                <w:bCs/>
              </w:rPr>
              <w:t xml:space="preserve"> </w:t>
            </w:r>
            <w:r w:rsidRPr="00522A83">
              <w:rPr>
                <w:rFonts w:cstheme="minorHAnsi"/>
                <w:bCs/>
              </w:rPr>
              <w:t>A.3.1.</w:t>
            </w:r>
          </w:p>
          <w:p w14:paraId="68AB70E9" w14:textId="77777777" w:rsidR="00551285" w:rsidRDefault="00522A83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OSR</w:t>
            </w:r>
            <w:r>
              <w:rPr>
                <w:rFonts w:cstheme="minorHAnsi"/>
                <w:bCs/>
              </w:rPr>
              <w:t xml:space="preserve"> </w:t>
            </w:r>
            <w:r w:rsidRPr="00522A83">
              <w:rPr>
                <w:rFonts w:cstheme="minorHAnsi"/>
                <w:bCs/>
              </w:rPr>
              <w:t>A.3.1., A.3.3.,  B.3.2., B.3.4., C.3.2.</w:t>
            </w:r>
          </w:p>
          <w:p w14:paraId="26FA9E01" w14:textId="77777777" w:rsidR="00551285" w:rsidRDefault="00522A83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Poduzetništvo </w:t>
            </w:r>
            <w:r w:rsidRPr="00522A83">
              <w:rPr>
                <w:rFonts w:cstheme="minorHAnsi"/>
                <w:bCs/>
              </w:rPr>
              <w:t>A.3.1., B.3.1., B.3.2. , C.3.1., C.3.2.</w:t>
            </w:r>
          </w:p>
          <w:p w14:paraId="4D21C08B" w14:textId="77777777" w:rsidR="00551285" w:rsidRDefault="00522A83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Zdravlje</w:t>
            </w:r>
            <w:r>
              <w:rPr>
                <w:rFonts w:cstheme="minorHAnsi"/>
                <w:bCs/>
              </w:rPr>
              <w:t xml:space="preserve"> </w:t>
            </w:r>
            <w:r w:rsidRPr="00522A83">
              <w:rPr>
                <w:rFonts w:cstheme="minorHAnsi"/>
                <w:bCs/>
              </w:rPr>
              <w:t>B.3.2.C</w:t>
            </w:r>
            <w:r>
              <w:rPr>
                <w:rFonts w:cstheme="minorHAnsi"/>
                <w:bCs/>
              </w:rPr>
              <w:t xml:space="preserve">; </w:t>
            </w:r>
          </w:p>
          <w:p w14:paraId="35575F12" w14:textId="398C0ED4" w:rsidR="00607EED" w:rsidRPr="002A432E" w:rsidRDefault="00522A83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GOO</w:t>
            </w:r>
            <w:r>
              <w:rPr>
                <w:rFonts w:cstheme="minorHAnsi"/>
                <w:bCs/>
              </w:rPr>
              <w:t xml:space="preserve"> </w:t>
            </w:r>
            <w:r w:rsidRPr="00522A83">
              <w:rPr>
                <w:rFonts w:cstheme="minorHAnsi"/>
                <w:bCs/>
              </w:rPr>
              <w:t>C.3.3.</w:t>
            </w:r>
          </w:p>
        </w:tc>
        <w:tc>
          <w:tcPr>
            <w:tcW w:w="1272" w:type="dxa"/>
            <w:shd w:val="clear" w:color="auto" w:fill="FFFFFF" w:themeFill="background1"/>
          </w:tcPr>
          <w:p w14:paraId="04FA8DD3" w14:textId="182EA7BA" w:rsidR="00607EED" w:rsidRPr="002A432E" w:rsidRDefault="000A713A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9., 10.</w:t>
            </w:r>
          </w:p>
        </w:tc>
        <w:tc>
          <w:tcPr>
            <w:tcW w:w="989" w:type="dxa"/>
            <w:shd w:val="clear" w:color="auto" w:fill="FFFFFF" w:themeFill="background1"/>
          </w:tcPr>
          <w:p w14:paraId="1B1F97F2" w14:textId="0C4C363D" w:rsidR="00607EED" w:rsidRPr="002A432E" w:rsidRDefault="00507AED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</w:p>
        </w:tc>
      </w:tr>
      <w:tr w:rsidR="00607EED" w:rsidRPr="00C65D7C" w14:paraId="6E947DF6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28FDFBB1" w14:textId="35740FD6" w:rsidR="00546D75" w:rsidRPr="00C65D7C" w:rsidRDefault="00FF275F" w:rsidP="00D40B32">
            <w:pPr>
              <w:spacing w:after="8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Prehrana 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32AD85C6" w14:textId="005739BE" w:rsidR="00607EED" w:rsidRPr="002A432E" w:rsidRDefault="00F65EDB" w:rsidP="001B451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F65EDB">
              <w:rPr>
                <w:rFonts w:cstheme="minorHAnsi"/>
                <w:bCs/>
              </w:rPr>
              <w:t>dnos volumena i površine u živim organizmima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smještaj, građa i uloga organa/organskih sustava zaduženih za prehranu</w:t>
            </w:r>
            <w:r>
              <w:rPr>
                <w:rFonts w:cstheme="minorHAnsi"/>
                <w:bCs/>
              </w:rPr>
              <w:t xml:space="preserve">…, </w:t>
            </w:r>
            <w:r w:rsidR="00746613" w:rsidRPr="00746613">
              <w:rPr>
                <w:rFonts w:cstheme="minorHAnsi"/>
                <w:bCs/>
              </w:rPr>
              <w:t>organizacijske razine višestaničnoga organizma (organizam – organski sustav – organ – tkivo – stanica)</w:t>
            </w:r>
            <w:r w:rsidR="00746613"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prehrana i disanje organizama te njihova povezanost s energetskom opskrbom organizama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povezanost životnih navika i rizičnih čimbenika s bolestima i ozljedama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bolesti organa za probavu</w:t>
            </w:r>
            <w:r w:rsidR="007D5735"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narušavanje uravnoteženog stanja organizma izazvano nepravilnom prehranom</w:t>
            </w:r>
            <w:r w:rsidR="007D5735"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manjak vitamina i minerala</w:t>
            </w:r>
            <w:r w:rsidR="007D5735">
              <w:rPr>
                <w:rFonts w:cstheme="minorHAnsi"/>
                <w:bCs/>
              </w:rPr>
              <w:t xml:space="preserve">; dehidracija; </w:t>
            </w:r>
            <w:r w:rsidR="001B451C" w:rsidRPr="001B451C">
              <w:rPr>
                <w:rFonts w:cstheme="minorHAnsi"/>
                <w:bCs/>
              </w:rPr>
              <w:t>prilagodbe različitim načinima prehrane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 xml:space="preserve">uloga kloroplasta i </w:t>
            </w:r>
            <w:r w:rsidR="001B451C" w:rsidRPr="001B451C">
              <w:rPr>
                <w:rFonts w:cstheme="minorHAnsi"/>
                <w:bCs/>
              </w:rPr>
              <w:lastRenderedPageBreak/>
              <w:t>mitohondrija u procesima vezanja i oslobađanja energije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prilagodbe organizama na nametnički način života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proces vezivanja energije i nastanak biološki važnih spojeva (fotosinteza)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važnost zadovoljavanja energetskih potreba živih bića za obavljanje životnih procesa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izvori energije za živa bića</w:t>
            </w:r>
          </w:p>
        </w:tc>
        <w:tc>
          <w:tcPr>
            <w:tcW w:w="4544" w:type="dxa"/>
            <w:shd w:val="clear" w:color="auto" w:fill="FFFFFF" w:themeFill="background1"/>
          </w:tcPr>
          <w:p w14:paraId="096036C8" w14:textId="77777777" w:rsidR="0061291C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lastRenderedPageBreak/>
              <w:t>BIO OŠ A.7.1. Uspoređuje različite veličine u živome svijetu te objašnjava princip građe živih bića.</w:t>
            </w:r>
          </w:p>
          <w:p w14:paraId="71596261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A.7.2. Povezuje usložnjavanje građe s razvojem novih svojstava u različitih organizama.</w:t>
            </w:r>
          </w:p>
          <w:p w14:paraId="7CFEEA89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78909DA0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B.7.2.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Analizira utjecaj životnih navika i rizičnih čimbenika na zdravlje organizma ističući važnost prepoznavanja simptoma bolesti i pravovremenoga poduzimanja mjera zaštite</w:t>
            </w:r>
            <w:r>
              <w:rPr>
                <w:rFonts w:cstheme="minorHAnsi"/>
                <w:bCs/>
              </w:rPr>
              <w:t>.</w:t>
            </w:r>
          </w:p>
          <w:p w14:paraId="26928795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lastRenderedPageBreak/>
              <w:t>BIO OŠ B.7.3.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Stavlja u odnos prilagodbe živih bića i životne uvjete</w:t>
            </w:r>
            <w:r>
              <w:rPr>
                <w:rFonts w:cstheme="minorHAnsi"/>
                <w:bCs/>
              </w:rPr>
              <w:t>.</w:t>
            </w:r>
          </w:p>
          <w:p w14:paraId="43F35526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C.7.1.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Uspoređuje načine prehrane te procese vezanja i oslobađanja energije u različitih organizama</w:t>
            </w:r>
            <w:r>
              <w:rPr>
                <w:rFonts w:cstheme="minorHAnsi"/>
                <w:bCs/>
              </w:rPr>
              <w:t>.</w:t>
            </w:r>
          </w:p>
          <w:p w14:paraId="45F1D9EA" w14:textId="26B58858" w:rsidR="00FF275F" w:rsidRPr="002A432E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C.7.2.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Uspoređuje energetske potrebe različitih organizama uzimajući u obzir potrebnu vrstu i količinu hrane za očuvanje zdravlja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252D8401" w14:textId="77777777" w:rsidR="00551285" w:rsidRDefault="002779FE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lastRenderedPageBreak/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</w:p>
          <w:p w14:paraId="0A45D6AE" w14:textId="77777777" w:rsidR="00551285" w:rsidRDefault="00522A83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OR</w:t>
            </w:r>
            <w:r>
              <w:rPr>
                <w:rFonts w:cstheme="minorHAnsi"/>
                <w:bCs/>
              </w:rPr>
              <w:t xml:space="preserve"> </w:t>
            </w:r>
            <w:r w:rsidRPr="00522A83">
              <w:rPr>
                <w:rFonts w:cstheme="minorHAnsi"/>
                <w:bCs/>
              </w:rPr>
              <w:t>A.3.1., C.3.1.</w:t>
            </w:r>
          </w:p>
          <w:p w14:paraId="72778046" w14:textId="77777777" w:rsidR="00551285" w:rsidRDefault="00522A83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OSR </w:t>
            </w:r>
            <w:r w:rsidRPr="00522A83">
              <w:rPr>
                <w:rFonts w:cstheme="minorHAnsi"/>
                <w:bCs/>
              </w:rPr>
              <w:t>A.3.1., A.3.3., B.3.2., B.3.4., C.3.2</w:t>
            </w:r>
          </w:p>
          <w:p w14:paraId="54CCD457" w14:textId="77777777" w:rsidR="00551285" w:rsidRDefault="00522A83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Poduzetništvo</w:t>
            </w:r>
            <w:r>
              <w:rPr>
                <w:rFonts w:cstheme="minorHAnsi"/>
                <w:bCs/>
              </w:rPr>
              <w:t xml:space="preserve"> </w:t>
            </w:r>
            <w:r w:rsidRPr="00522A83">
              <w:rPr>
                <w:rFonts w:cstheme="minorHAnsi"/>
                <w:bCs/>
              </w:rPr>
              <w:t>A.3.1., B.3.1., B.3.2. , C.3.1., C.3.2.</w:t>
            </w:r>
          </w:p>
          <w:p w14:paraId="480BC9DE" w14:textId="77777777" w:rsidR="00551285" w:rsidRDefault="00522A83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lastRenderedPageBreak/>
              <w:t>Zdravlje</w:t>
            </w:r>
            <w:r>
              <w:rPr>
                <w:rFonts w:cstheme="minorHAnsi"/>
                <w:bCs/>
              </w:rPr>
              <w:t xml:space="preserve"> </w:t>
            </w:r>
            <w:r w:rsidRPr="00522A83">
              <w:rPr>
                <w:rFonts w:cstheme="minorHAnsi"/>
                <w:bCs/>
              </w:rPr>
              <w:t>A.3.2.A, A.3.2.B, A.3.2.C, A.3.2.D, B.3.2.C</w:t>
            </w:r>
            <w:r>
              <w:rPr>
                <w:rFonts w:cstheme="minorHAnsi"/>
                <w:bCs/>
              </w:rPr>
              <w:t xml:space="preserve">; </w:t>
            </w:r>
          </w:p>
          <w:p w14:paraId="0162B822" w14:textId="50FAFEBF" w:rsidR="00607EED" w:rsidRPr="002A432E" w:rsidRDefault="00522A83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GOO </w:t>
            </w:r>
            <w:r w:rsidRPr="00522A83">
              <w:rPr>
                <w:rFonts w:cstheme="minorHAnsi"/>
                <w:bCs/>
              </w:rPr>
              <w:t>C.3.2, C.3.3.</w:t>
            </w:r>
          </w:p>
        </w:tc>
        <w:tc>
          <w:tcPr>
            <w:tcW w:w="1272" w:type="dxa"/>
            <w:shd w:val="clear" w:color="auto" w:fill="FFFFFF" w:themeFill="background1"/>
          </w:tcPr>
          <w:p w14:paraId="6A41CFCE" w14:textId="6C315FEF" w:rsidR="00607EED" w:rsidRPr="002A432E" w:rsidRDefault="00772ECF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10., 11.</w:t>
            </w:r>
          </w:p>
        </w:tc>
        <w:tc>
          <w:tcPr>
            <w:tcW w:w="989" w:type="dxa"/>
            <w:shd w:val="clear" w:color="auto" w:fill="FFFFFF" w:themeFill="background1"/>
          </w:tcPr>
          <w:p w14:paraId="79CDFDF4" w14:textId="56F0EE2D" w:rsidR="00607EED" w:rsidRPr="002A432E" w:rsidRDefault="00507AED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</w:tr>
      <w:tr w:rsidR="00607EED" w:rsidRPr="00C65D7C" w14:paraId="0E67620B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6E606428" w14:textId="2AEC6822" w:rsidR="00607EED" w:rsidRPr="00C65D7C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Disanje 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02EF525D" w14:textId="43CB368E" w:rsidR="00607EED" w:rsidRPr="002A432E" w:rsidRDefault="001B451C" w:rsidP="001B451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1B451C">
              <w:rPr>
                <w:rFonts w:cstheme="minorHAnsi"/>
                <w:bCs/>
              </w:rPr>
              <w:t>dnos volumena i površine u živim organizmima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smještaj, građa i uloga organa/organskih sustava zaduženih za disanje</w:t>
            </w:r>
            <w:r>
              <w:rPr>
                <w:rFonts w:cstheme="minorHAnsi"/>
                <w:bCs/>
              </w:rPr>
              <w:t xml:space="preserve">…, </w:t>
            </w:r>
            <w:r w:rsidR="00746613" w:rsidRPr="00746613">
              <w:rPr>
                <w:rFonts w:cstheme="minorHAnsi"/>
                <w:bCs/>
              </w:rPr>
              <w:t>organizacijske razine višestaničnoga organizma (organizam – organski sustav – organ – tkivo – stanica)</w:t>
            </w:r>
            <w:r w:rsidR="00746613"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prehrana i disanje organizama te njihova povezanost s energetskom opskrbom organizama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povezanost životnih navika i rizičnih čimbenika s bolestima i ozljedama</w:t>
            </w:r>
            <w:r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 xml:space="preserve">bolesti organa za </w:t>
            </w:r>
            <w:r w:rsidR="007D5735">
              <w:rPr>
                <w:rFonts w:cstheme="minorHAnsi"/>
                <w:bCs/>
              </w:rPr>
              <w:t xml:space="preserve">disanje; </w:t>
            </w:r>
            <w:r w:rsidRPr="001B451C">
              <w:rPr>
                <w:rFonts w:cstheme="minorHAnsi"/>
                <w:bCs/>
              </w:rPr>
              <w:t>aerobni i anaerobni životni uvjeti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prilagodbe različitim načinima disanja ovisno o životnim uvjetima okoliša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uloga kloroplasta i mitohondrija u procesima vezanja i oslobađanja energije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proces vezivanja energije i nastanak biološki važnih spojeva (fotosinteza)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procesi oslobađanja energije (stanično disanje, alkoholno i mliječno-kiselo vrenje)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povezanost fotosinteze i staničnog disanja s aerobnim životnim uvjetima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povezanost vrenja s anaerobnim životnim uvjetima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uloga prehrane i disanja organizama u oslobađanju energije</w:t>
            </w:r>
          </w:p>
        </w:tc>
        <w:tc>
          <w:tcPr>
            <w:tcW w:w="4544" w:type="dxa"/>
            <w:shd w:val="clear" w:color="auto" w:fill="FFFFFF" w:themeFill="background1"/>
          </w:tcPr>
          <w:p w14:paraId="0F90748E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A.7.1. Uspoređuje različite veličine u živome svijetu te objašnjava princip građe živih bića.</w:t>
            </w:r>
          </w:p>
          <w:p w14:paraId="33D428BA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A.7.2. Povezuje usložnjavanje građe s razvojem novih svojstava u različitih organizama.</w:t>
            </w:r>
          </w:p>
          <w:p w14:paraId="6D2B49CD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30BB1C55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B.7.2. Analizira utjecaj životnih navika i rizičnih čimbenika na zdravlje organizma ističući važnost prepoznavanja simptoma bolesti i pravovremenoga poduzimanja mjera zaštite.</w:t>
            </w:r>
          </w:p>
          <w:p w14:paraId="153AC139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B.7.3. Stavlja u odnos prilagodbe živih bića i životne uvjete.</w:t>
            </w:r>
          </w:p>
          <w:p w14:paraId="0A13611B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C.7.1. Uspoređuje načine prehrane te procese vezanja i oslobađanja energije u različitih organizama.</w:t>
            </w:r>
          </w:p>
          <w:p w14:paraId="323768C4" w14:textId="24810188" w:rsidR="004B5BD0" w:rsidRPr="002A432E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C.7.2. Uspoređuje energetske potrebe različitih organizama uzimajući u obzir potrebnu vrstu i količinu hrane za očuvanje zdravlja.</w:t>
            </w:r>
          </w:p>
        </w:tc>
        <w:tc>
          <w:tcPr>
            <w:tcW w:w="1842" w:type="dxa"/>
            <w:shd w:val="clear" w:color="auto" w:fill="FFFFFF" w:themeFill="background1"/>
          </w:tcPr>
          <w:p w14:paraId="4D533972" w14:textId="77777777" w:rsidR="00551285" w:rsidRDefault="002779FE" w:rsidP="003A6DF3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</w:p>
          <w:p w14:paraId="2B786F32" w14:textId="0FEC29AE" w:rsidR="00551285" w:rsidRDefault="00522A83" w:rsidP="003A6DF3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OR </w:t>
            </w:r>
            <w:r w:rsidRPr="00522A83">
              <w:rPr>
                <w:rFonts w:cstheme="minorHAnsi"/>
                <w:bCs/>
              </w:rPr>
              <w:t>A.3.1., C.3.1.</w:t>
            </w:r>
          </w:p>
          <w:p w14:paraId="2C86B386" w14:textId="77777777" w:rsidR="00551285" w:rsidRDefault="00522A83" w:rsidP="003A6DF3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OSR</w:t>
            </w:r>
            <w:r>
              <w:rPr>
                <w:rFonts w:cstheme="minorHAnsi"/>
                <w:bCs/>
              </w:rPr>
              <w:t xml:space="preserve"> </w:t>
            </w:r>
            <w:r w:rsidRPr="00522A83">
              <w:rPr>
                <w:rFonts w:cstheme="minorHAnsi"/>
                <w:bCs/>
              </w:rPr>
              <w:t>A.3.1., A.3.3.,  B.3.2., B.3.4., C.3.2.</w:t>
            </w:r>
          </w:p>
          <w:p w14:paraId="5C84A87C" w14:textId="77777777" w:rsidR="00551285" w:rsidRDefault="008A66FD" w:rsidP="003A6DF3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Poduzetništvo </w:t>
            </w:r>
            <w:r w:rsidRPr="008A66FD">
              <w:rPr>
                <w:rFonts w:cstheme="minorHAnsi"/>
                <w:bCs/>
              </w:rPr>
              <w:t>A.3.1., B.3.1., B.3.2. , C.3.1., C.3.2.</w:t>
            </w:r>
          </w:p>
          <w:p w14:paraId="0C28B482" w14:textId="77777777" w:rsidR="00551285" w:rsidRDefault="008A66FD" w:rsidP="003A6DF3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Zdravlje </w:t>
            </w:r>
            <w:r w:rsidRPr="008A66FD">
              <w:rPr>
                <w:rFonts w:cstheme="minorHAnsi"/>
                <w:bCs/>
              </w:rPr>
              <w:t>C.3.1.B, C.3.2.B</w:t>
            </w:r>
          </w:p>
          <w:p w14:paraId="521D7059" w14:textId="3C1852AE" w:rsidR="00607EED" w:rsidRPr="002A432E" w:rsidRDefault="008A66FD" w:rsidP="003A6DF3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GOO</w:t>
            </w:r>
            <w:r>
              <w:rPr>
                <w:rFonts w:cstheme="minorHAnsi"/>
                <w:bCs/>
              </w:rPr>
              <w:t xml:space="preserve"> </w:t>
            </w:r>
            <w:r w:rsidRPr="008A66FD">
              <w:rPr>
                <w:rFonts w:cstheme="minorHAnsi"/>
                <w:bCs/>
              </w:rPr>
              <w:t>C.3.2, C.3.3.</w:t>
            </w:r>
          </w:p>
        </w:tc>
        <w:tc>
          <w:tcPr>
            <w:tcW w:w="1272" w:type="dxa"/>
            <w:shd w:val="clear" w:color="auto" w:fill="FFFFFF" w:themeFill="background1"/>
          </w:tcPr>
          <w:p w14:paraId="68982A46" w14:textId="36EE3086" w:rsidR="00136281" w:rsidRDefault="00136281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12., </w:t>
            </w:r>
            <w:r w:rsidR="00772ECF">
              <w:rPr>
                <w:rFonts w:cstheme="minorHAnsi"/>
                <w:bCs/>
              </w:rPr>
              <w:t>1</w:t>
            </w:r>
          </w:p>
          <w:p w14:paraId="3901BAB1" w14:textId="77777777" w:rsidR="00136281" w:rsidRDefault="00136281" w:rsidP="003A6DF3">
            <w:pPr>
              <w:rPr>
                <w:rFonts w:cstheme="minorHAnsi"/>
                <w:bCs/>
              </w:rPr>
            </w:pPr>
          </w:p>
          <w:p w14:paraId="12BAFCC7" w14:textId="5D9F04E2" w:rsidR="00607EED" w:rsidRPr="002A432E" w:rsidRDefault="00607EED" w:rsidP="003A6DF3">
            <w:pPr>
              <w:rPr>
                <w:rFonts w:cstheme="minorHAnsi"/>
                <w:bCs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103193A" w14:textId="4F5A187F" w:rsidR="00136281" w:rsidRDefault="00507AED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  <w:p w14:paraId="0D4CE0EA" w14:textId="7FCDB846" w:rsidR="00136281" w:rsidRDefault="00136281" w:rsidP="003A6DF3">
            <w:pPr>
              <w:rPr>
                <w:rFonts w:cstheme="minorHAnsi"/>
                <w:bCs/>
              </w:rPr>
            </w:pPr>
          </w:p>
          <w:p w14:paraId="2A80130B" w14:textId="05C8A350" w:rsidR="00522A83" w:rsidRPr="002A432E" w:rsidRDefault="00522A83" w:rsidP="003A6DF3">
            <w:pPr>
              <w:rPr>
                <w:rFonts w:cstheme="minorHAnsi"/>
                <w:bCs/>
              </w:rPr>
            </w:pPr>
          </w:p>
        </w:tc>
      </w:tr>
      <w:tr w:rsidR="00607EED" w:rsidRPr="00C65D7C" w14:paraId="666AAE81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116D1405" w14:textId="22FE536B" w:rsidR="00607EED" w:rsidRPr="00C65D7C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Prijenos tvari tijelom 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20A5BE1D" w14:textId="046A0CFE" w:rsidR="00607EED" w:rsidRPr="002A432E" w:rsidRDefault="00746613" w:rsidP="004700F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46613">
              <w:rPr>
                <w:rFonts w:cstheme="minorHAnsi"/>
                <w:bCs/>
              </w:rPr>
              <w:t>mještaj, građa i uloga organa/organskih sustava zaduženih za prijenos tvari</w:t>
            </w:r>
            <w:r>
              <w:rPr>
                <w:rFonts w:cstheme="minorHAnsi"/>
                <w:bCs/>
              </w:rPr>
              <w:t xml:space="preserve">…, </w:t>
            </w:r>
            <w:r w:rsidRPr="00746613">
              <w:rPr>
                <w:rFonts w:cstheme="minorHAnsi"/>
                <w:bCs/>
              </w:rPr>
              <w:t>organizacijske razine višestaničnoga organizma (organizam – organski sustav – organ – tkivo – stanica)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optjecajni sustav životinja, prijenos tvari tijelom tjelesnom tekućinom, prijenos tvari gibanjem citoplazme, prijenos tvari tijelom biljaka i algi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povezanost životnih navika i rizičnih čimbenika s bolestima i ozljedama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preventivni postupci i pružanje prve pomoći</w:t>
            </w:r>
            <w:r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mjerenje krvnog tlaka i pulsa</w:t>
            </w:r>
            <w:r w:rsidR="007D5735"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 xml:space="preserve">bolesti organa za </w:t>
            </w:r>
            <w:r w:rsidR="007D5735">
              <w:rPr>
                <w:rFonts w:cstheme="minorHAnsi"/>
                <w:bCs/>
              </w:rPr>
              <w:t xml:space="preserve">krvotok; </w:t>
            </w:r>
            <w:r w:rsidR="007D5735" w:rsidRPr="007D5735">
              <w:rPr>
                <w:rFonts w:cstheme="minorHAnsi"/>
                <w:bCs/>
              </w:rPr>
              <w:t>pregrijavanje i pothlađivanje organizma</w:t>
            </w:r>
            <w:r w:rsidR="007D5735"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prilagodbe u prijenosu tvari organizmom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važnost zadovoljavanja energetskih potreba živih bića za obavljanje životnih procesa</w:t>
            </w:r>
          </w:p>
        </w:tc>
        <w:tc>
          <w:tcPr>
            <w:tcW w:w="4544" w:type="dxa"/>
            <w:shd w:val="clear" w:color="auto" w:fill="FFFFFF" w:themeFill="background1"/>
          </w:tcPr>
          <w:p w14:paraId="7EC14549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A.7.2. Povezuje usložnjavanje građe s razvojem novih svojstava u različitih organizama.</w:t>
            </w:r>
          </w:p>
          <w:p w14:paraId="578BF73B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2F987A10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B.7.2. Analizira utjecaj životnih navika i rizičnih čimbenika na zdravlje organizma ističući važnost prepoznavanja simptoma bolesti i pravovremenoga poduzimanja mjera zaštite.</w:t>
            </w:r>
          </w:p>
          <w:p w14:paraId="4EAFA9BE" w14:textId="77777777" w:rsidR="00AB4064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B.7.3. Stavlja u odnos prilagodbe živih bića i životne uvjete.</w:t>
            </w:r>
          </w:p>
          <w:p w14:paraId="117B1E27" w14:textId="2B86EFFF" w:rsidR="000A713A" w:rsidRPr="002A432E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C.7.2. Uspoređuje energetske potrebe različitih organizama uzimajući u obzir potrebnu vrstu i količinu hrane za očuvanje zdravlja.</w:t>
            </w:r>
          </w:p>
        </w:tc>
        <w:tc>
          <w:tcPr>
            <w:tcW w:w="1842" w:type="dxa"/>
            <w:shd w:val="clear" w:color="auto" w:fill="FFFFFF" w:themeFill="background1"/>
          </w:tcPr>
          <w:p w14:paraId="2DFB60C4" w14:textId="77777777" w:rsidR="00551285" w:rsidRDefault="002779FE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IKT </w:t>
            </w:r>
            <w:r w:rsidRPr="002779FE">
              <w:rPr>
                <w:rFonts w:cstheme="minorHAnsi"/>
                <w:bCs/>
              </w:rPr>
              <w:t xml:space="preserve">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</w:p>
          <w:p w14:paraId="410D8475" w14:textId="77777777" w:rsidR="00551285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OR</w:t>
            </w:r>
            <w:r>
              <w:rPr>
                <w:rFonts w:cstheme="minorHAnsi"/>
                <w:bCs/>
              </w:rPr>
              <w:t xml:space="preserve"> </w:t>
            </w:r>
            <w:r w:rsidRPr="00B26349">
              <w:rPr>
                <w:rFonts w:cstheme="minorHAnsi"/>
                <w:bCs/>
              </w:rPr>
              <w:t>A.3.1., C.3.1.</w:t>
            </w:r>
          </w:p>
          <w:p w14:paraId="37ADCF95" w14:textId="77777777" w:rsidR="00551285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OSR </w:t>
            </w:r>
            <w:r w:rsidRPr="00B26349">
              <w:rPr>
                <w:rFonts w:cstheme="minorHAnsi"/>
                <w:bCs/>
              </w:rPr>
              <w:t>A.3.1., A.3.3.,  B.3.2., B.3.4., C.3.1., C 3.2.</w:t>
            </w:r>
          </w:p>
          <w:p w14:paraId="565789B6" w14:textId="77777777" w:rsidR="00551285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Poduzetništvo</w:t>
            </w:r>
            <w:r>
              <w:rPr>
                <w:rFonts w:cstheme="minorHAnsi"/>
                <w:bCs/>
              </w:rPr>
              <w:t xml:space="preserve"> </w:t>
            </w:r>
            <w:r w:rsidRPr="00B26349">
              <w:rPr>
                <w:rFonts w:cstheme="minorHAnsi"/>
                <w:bCs/>
              </w:rPr>
              <w:t>A.3.1., B.3.1., B.3.2. , C.3.1., C.3.2.</w:t>
            </w:r>
          </w:p>
          <w:p w14:paraId="296CA954" w14:textId="77777777" w:rsidR="00551285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Zdravlje </w:t>
            </w:r>
            <w:r w:rsidRPr="00B26349">
              <w:rPr>
                <w:rFonts w:cstheme="minorHAnsi"/>
                <w:bCs/>
              </w:rPr>
              <w:t>C.3.1.B, C.3.2.B</w:t>
            </w:r>
          </w:p>
          <w:p w14:paraId="1BF3E49D" w14:textId="0BCF469E" w:rsidR="00607EED" w:rsidRPr="002A432E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GOO</w:t>
            </w:r>
            <w:r>
              <w:rPr>
                <w:rFonts w:cstheme="minorHAnsi"/>
                <w:bCs/>
              </w:rPr>
              <w:t xml:space="preserve"> </w:t>
            </w:r>
            <w:r w:rsidRPr="00B26349">
              <w:rPr>
                <w:rFonts w:cstheme="minorHAnsi"/>
                <w:bCs/>
              </w:rPr>
              <w:t>C.3.2, C.3.3</w:t>
            </w:r>
          </w:p>
        </w:tc>
        <w:tc>
          <w:tcPr>
            <w:tcW w:w="1272" w:type="dxa"/>
            <w:shd w:val="clear" w:color="auto" w:fill="FFFFFF" w:themeFill="background1"/>
          </w:tcPr>
          <w:p w14:paraId="3B4079D0" w14:textId="56A4CFB3" w:rsidR="00607EED" w:rsidRPr="002A432E" w:rsidRDefault="00136281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1., 2.</w:t>
            </w:r>
            <w:r w:rsidR="00522A83">
              <w:rPr>
                <w:rFonts w:cstheme="minorHAnsi"/>
                <w:bCs/>
              </w:rPr>
              <w:t>, 3.</w:t>
            </w:r>
          </w:p>
        </w:tc>
        <w:tc>
          <w:tcPr>
            <w:tcW w:w="989" w:type="dxa"/>
            <w:shd w:val="clear" w:color="auto" w:fill="FFFFFF" w:themeFill="background1"/>
          </w:tcPr>
          <w:p w14:paraId="338DEA85" w14:textId="7096ECA9" w:rsidR="00607EED" w:rsidRPr="002A432E" w:rsidRDefault="00507AED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</w:tr>
      <w:tr w:rsidR="00607EED" w:rsidRPr="00C65D7C" w14:paraId="45859A73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4C044EDB" w14:textId="2F87020B" w:rsidR="00607EED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Kretanje </w:t>
            </w:r>
            <w:r w:rsidRPr="00FF275F">
              <w:rPr>
                <w:rFonts w:cstheme="minorHAnsi"/>
                <w:b/>
              </w:rPr>
              <w:t>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5C5213C1" w14:textId="151C4520" w:rsidR="00607EED" w:rsidRPr="002A432E" w:rsidRDefault="00746613" w:rsidP="007466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46613">
              <w:rPr>
                <w:rFonts w:cstheme="minorHAnsi"/>
                <w:bCs/>
              </w:rPr>
              <w:t>mještaj, građa i uloga organa/organskih sustava zaduženih za kretanje</w:t>
            </w:r>
            <w:r>
              <w:rPr>
                <w:rFonts w:cstheme="minorHAnsi"/>
                <w:bCs/>
              </w:rPr>
              <w:t xml:space="preserve">…; </w:t>
            </w:r>
            <w:r w:rsidRPr="00746613">
              <w:rPr>
                <w:rFonts w:cstheme="minorHAnsi"/>
                <w:bCs/>
              </w:rPr>
              <w:t>organizacijske razine višestaničnoga organizma (organizam – organski sustav – organ – tkivo – stanica)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kretanje organizama – sustav organa za kretanje, strukture za kretanje kod jednostaničnih organizama, kretanje biljnih organa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povezati kretanje organela/biljnih organa s procesom fotosinteze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povezanost životnih navika i rizičnih čimbenika s bolestima i ozljedama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preventivni postupci i pružanje prve pomoći</w:t>
            </w:r>
            <w:r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poremećaji, bolesti i ozljede organa za kretanje</w:t>
            </w:r>
            <w:r w:rsidR="007D5735"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prilagodbe različitim načinima kretanja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važnost zadovoljavanja energetskih potreba živih bića za obavljanje životnih procesa</w:t>
            </w:r>
          </w:p>
        </w:tc>
        <w:tc>
          <w:tcPr>
            <w:tcW w:w="4544" w:type="dxa"/>
            <w:shd w:val="clear" w:color="auto" w:fill="FFFFFF" w:themeFill="background1"/>
          </w:tcPr>
          <w:p w14:paraId="37F951C2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A.7.2. Povezuje usložnjavanje građe s razvojem novih svojstava u različitih organizama.</w:t>
            </w:r>
          </w:p>
          <w:p w14:paraId="72C24B87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22D861E5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B.7.2. Analizira utjecaj životnih navika i rizičnih čimbenika na zdravlje organizma ističući važnost prepoznavanja simptoma bolesti i pravovremenoga poduzimanja mjera zaštite.</w:t>
            </w:r>
          </w:p>
          <w:p w14:paraId="62305EBD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B.7.3. Stavlja u odnos prilagodbe živih bića i životne uvjete.</w:t>
            </w:r>
          </w:p>
          <w:p w14:paraId="53CCB80A" w14:textId="74AF5C9D" w:rsidR="004E3B0C" w:rsidRPr="002A432E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C.7.2. Uspoređuje energetske potrebe različitih organizama uzimajući u obzir potrebnu vrstu i količinu hrane za očuvanje zdravlja.</w:t>
            </w:r>
          </w:p>
        </w:tc>
        <w:tc>
          <w:tcPr>
            <w:tcW w:w="1842" w:type="dxa"/>
            <w:shd w:val="clear" w:color="auto" w:fill="FFFFFF" w:themeFill="background1"/>
          </w:tcPr>
          <w:p w14:paraId="114D13C0" w14:textId="77777777" w:rsidR="00551285" w:rsidRDefault="002779FE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</w:p>
          <w:p w14:paraId="767F2893" w14:textId="77777777" w:rsidR="00551285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OR</w:t>
            </w:r>
            <w:r>
              <w:rPr>
                <w:rFonts w:cstheme="minorHAnsi"/>
                <w:bCs/>
              </w:rPr>
              <w:t xml:space="preserve"> </w:t>
            </w:r>
            <w:r w:rsidRPr="00B26349">
              <w:rPr>
                <w:rFonts w:cstheme="minorHAnsi"/>
                <w:bCs/>
              </w:rPr>
              <w:t>A.3.1., C.3.1.</w:t>
            </w:r>
          </w:p>
          <w:p w14:paraId="4C2BE7CB" w14:textId="77777777" w:rsidR="00551285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OSR</w:t>
            </w:r>
            <w:r>
              <w:rPr>
                <w:rFonts w:cstheme="minorHAnsi"/>
                <w:bCs/>
              </w:rPr>
              <w:t xml:space="preserve"> </w:t>
            </w:r>
            <w:r w:rsidRPr="00B26349">
              <w:rPr>
                <w:rFonts w:cstheme="minorHAnsi"/>
                <w:bCs/>
              </w:rPr>
              <w:t>A.3.1., A.3.3.,  B.3.2., B.3.4., C.3.1</w:t>
            </w:r>
            <w:r>
              <w:rPr>
                <w:rFonts w:cstheme="minorHAnsi"/>
                <w:bCs/>
              </w:rPr>
              <w:t xml:space="preserve"> </w:t>
            </w:r>
          </w:p>
          <w:p w14:paraId="13B67099" w14:textId="77777777" w:rsidR="00551285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Poduzetništvo </w:t>
            </w:r>
            <w:r w:rsidRPr="00B26349">
              <w:rPr>
                <w:rFonts w:cstheme="minorHAnsi"/>
                <w:bCs/>
              </w:rPr>
              <w:t>A.3.1., B.3.1., B.3.2. , C.3.1., C.3.2.</w:t>
            </w:r>
          </w:p>
          <w:p w14:paraId="63ED2266" w14:textId="77777777" w:rsidR="00551285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Zdravlje </w:t>
            </w:r>
            <w:r w:rsidRPr="00B26349">
              <w:rPr>
                <w:rFonts w:cstheme="minorHAnsi"/>
                <w:bCs/>
              </w:rPr>
              <w:t>A.3.2.A, A.3.2.C, A.3.2.D</w:t>
            </w:r>
          </w:p>
          <w:p w14:paraId="7A4F345D" w14:textId="59A32C73" w:rsidR="00607EED" w:rsidRPr="002A432E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GOO</w:t>
            </w:r>
            <w:r>
              <w:rPr>
                <w:rFonts w:cstheme="minorHAnsi"/>
                <w:bCs/>
              </w:rPr>
              <w:t xml:space="preserve"> </w:t>
            </w:r>
            <w:r w:rsidRPr="00B26349">
              <w:rPr>
                <w:rFonts w:cstheme="minorHAnsi"/>
                <w:bCs/>
              </w:rPr>
              <w:t>C.3.2, C.3.3.</w:t>
            </w:r>
          </w:p>
        </w:tc>
        <w:tc>
          <w:tcPr>
            <w:tcW w:w="1272" w:type="dxa"/>
            <w:shd w:val="clear" w:color="auto" w:fill="FFFFFF" w:themeFill="background1"/>
          </w:tcPr>
          <w:p w14:paraId="6FBD4B2B" w14:textId="05E4FE3D" w:rsidR="00607EED" w:rsidRPr="002A432E" w:rsidRDefault="00772ECF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3., 4.</w:t>
            </w:r>
          </w:p>
        </w:tc>
        <w:tc>
          <w:tcPr>
            <w:tcW w:w="989" w:type="dxa"/>
            <w:shd w:val="clear" w:color="auto" w:fill="FFFFFF" w:themeFill="background1"/>
          </w:tcPr>
          <w:p w14:paraId="4BF9B445" w14:textId="01929673" w:rsidR="00607EED" w:rsidRPr="002A432E" w:rsidRDefault="00507AED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</w:tr>
      <w:tr w:rsidR="00607EED" w:rsidRPr="00C65D7C" w14:paraId="4F629E55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31831062" w14:textId="1A2718E5" w:rsidR="00607EED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Zaštita tijela </w:t>
            </w:r>
            <w:r w:rsidRPr="00FF275F">
              <w:rPr>
                <w:rFonts w:cstheme="minorHAnsi"/>
                <w:b/>
              </w:rPr>
              <w:t>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0C185AF1" w14:textId="79F1E31A" w:rsidR="00607EED" w:rsidRPr="002A432E" w:rsidRDefault="007D5735" w:rsidP="007D57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D5735">
              <w:rPr>
                <w:rFonts w:cstheme="minorHAnsi"/>
                <w:bCs/>
              </w:rPr>
              <w:t>mještaj, građa i uloga organa/organskih sustava zaduženih za zaštitu organizama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organizacijske razine višestaničnoga organizma (organizam – organski sustav – organ – tkivo – stanica</w:t>
            </w:r>
            <w:r>
              <w:rPr>
                <w:rFonts w:cstheme="minorHAnsi"/>
                <w:bCs/>
              </w:rPr>
              <w:t xml:space="preserve">); </w:t>
            </w:r>
            <w:r w:rsidRPr="007D5735">
              <w:rPr>
                <w:rFonts w:cstheme="minorHAnsi"/>
                <w:bCs/>
              </w:rPr>
              <w:t>pokrov i zaštita organizama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obrambeni sustav organizama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produkti kožnih i probavnih žlijezda i njihova uloga u disanju, probavi, kretanju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povezanost životnih navika i rizičnih čimbenika s bolestima i ozljedama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preventivni postupci i pružanje prve pomoći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pregrijavanje i pothlađivanje organizma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opekline, pretjerano izlaganje suncu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epidemiološki lanac i mjere sprječavanja širenja zaraze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primjena bioloških istraživanja i otkrića (cijepljenje, antibiotici, transfuzija krvi)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prilagodbe za zaštitu tijela</w:t>
            </w:r>
          </w:p>
        </w:tc>
        <w:tc>
          <w:tcPr>
            <w:tcW w:w="4544" w:type="dxa"/>
            <w:shd w:val="clear" w:color="auto" w:fill="FFFFFF" w:themeFill="background1"/>
          </w:tcPr>
          <w:p w14:paraId="238F201A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A.7.2. Povezuje usložnjavanje građe s razvojem novih svojstava u različitih organizama.</w:t>
            </w:r>
          </w:p>
          <w:p w14:paraId="44CF5073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604E1ECC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B.7.2. Analizira utjecaj životnih navika i rizičnih čimbenika na zdravlje organizma ističući važnost prepoznavanja simptoma bolesti i pravovremenoga poduzimanja mjera zaštite.</w:t>
            </w:r>
          </w:p>
          <w:p w14:paraId="1D659323" w14:textId="30005BD7" w:rsidR="00816B58" w:rsidRPr="002A432E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B.7.3. Stavlja u odnos prilagodbe živih bića i životne uvjete.</w:t>
            </w:r>
          </w:p>
        </w:tc>
        <w:tc>
          <w:tcPr>
            <w:tcW w:w="1842" w:type="dxa"/>
            <w:shd w:val="clear" w:color="auto" w:fill="FFFFFF" w:themeFill="background1"/>
          </w:tcPr>
          <w:p w14:paraId="69A3D752" w14:textId="77777777" w:rsidR="00551285" w:rsidRDefault="002779FE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</w:p>
          <w:p w14:paraId="41F2A964" w14:textId="77777777" w:rsidR="00551285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OR </w:t>
            </w:r>
            <w:r w:rsidRPr="00B26349">
              <w:rPr>
                <w:rFonts w:cstheme="minorHAnsi"/>
                <w:bCs/>
              </w:rPr>
              <w:t>A.3.1., C.3.1.</w:t>
            </w:r>
          </w:p>
          <w:p w14:paraId="0D0F092E" w14:textId="77777777" w:rsidR="00551285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OSR</w:t>
            </w:r>
            <w:r>
              <w:rPr>
                <w:rFonts w:cstheme="minorHAnsi"/>
                <w:bCs/>
              </w:rPr>
              <w:t xml:space="preserve"> </w:t>
            </w:r>
            <w:r w:rsidRPr="00B26349">
              <w:rPr>
                <w:rFonts w:cstheme="minorHAnsi"/>
                <w:bCs/>
              </w:rPr>
              <w:t>A.3.1., A.3.3.,  B.3.2., B.3.4., C.3.1., C 3.2.</w:t>
            </w:r>
          </w:p>
          <w:p w14:paraId="4181846D" w14:textId="77777777" w:rsidR="00551285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Poduzetništvo </w:t>
            </w:r>
            <w:r w:rsidRPr="00B26349">
              <w:rPr>
                <w:rFonts w:cstheme="minorHAnsi"/>
                <w:bCs/>
              </w:rPr>
              <w:t>A.3.1., B.3.1., B.3.2. , C.3.1. i 3.2.</w:t>
            </w:r>
          </w:p>
          <w:p w14:paraId="6EDC37F4" w14:textId="77777777" w:rsidR="00551285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Zdravlje </w:t>
            </w:r>
            <w:r w:rsidRPr="00B26349">
              <w:rPr>
                <w:rFonts w:cstheme="minorHAnsi"/>
                <w:bCs/>
              </w:rPr>
              <w:t>A.3.3., C.3.1.B, C.3.2.B, C.3.2.D, C.3.3.A</w:t>
            </w:r>
          </w:p>
          <w:p w14:paraId="4159DF09" w14:textId="4562802E" w:rsidR="00607EED" w:rsidRPr="002A432E" w:rsidRDefault="00B26349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GOO </w:t>
            </w:r>
            <w:r w:rsidRPr="00B26349">
              <w:rPr>
                <w:rFonts w:cstheme="minorHAnsi"/>
                <w:bCs/>
              </w:rPr>
              <w:t>C.3.1., C.3.2, C.3.3</w:t>
            </w:r>
          </w:p>
        </w:tc>
        <w:tc>
          <w:tcPr>
            <w:tcW w:w="1272" w:type="dxa"/>
            <w:shd w:val="clear" w:color="auto" w:fill="FFFFFF" w:themeFill="background1"/>
          </w:tcPr>
          <w:p w14:paraId="5CCA7969" w14:textId="2456F0D0" w:rsidR="00607EED" w:rsidRPr="002A432E" w:rsidRDefault="00522A8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5., 6.</w:t>
            </w:r>
          </w:p>
        </w:tc>
        <w:tc>
          <w:tcPr>
            <w:tcW w:w="989" w:type="dxa"/>
            <w:shd w:val="clear" w:color="auto" w:fill="FFFFFF" w:themeFill="background1"/>
          </w:tcPr>
          <w:p w14:paraId="5EA086DC" w14:textId="76931D01" w:rsidR="00607EED" w:rsidRPr="002A432E" w:rsidRDefault="00507AED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</w:p>
        </w:tc>
      </w:tr>
      <w:tr w:rsidR="007430F3" w:rsidRPr="00C65D7C" w14:paraId="4675B442" w14:textId="77777777" w:rsidTr="00772ECF">
        <w:tc>
          <w:tcPr>
            <w:tcW w:w="14601" w:type="dxa"/>
            <w:gridSpan w:val="6"/>
            <w:shd w:val="clear" w:color="auto" w:fill="EAF1DD" w:themeFill="accent3" w:themeFillTint="33"/>
            <w:vAlign w:val="center"/>
          </w:tcPr>
          <w:p w14:paraId="170C1B08" w14:textId="3DA8D0F7" w:rsidR="007430F3" w:rsidRDefault="007430F3" w:rsidP="002B52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*</w:t>
            </w:r>
            <w:r w:rsidRPr="007430F3">
              <w:rPr>
                <w:rFonts w:cstheme="minorHAnsi"/>
                <w:bCs/>
              </w:rPr>
              <w:t xml:space="preserve">Odgojno-obrazovni </w:t>
            </w:r>
            <w:r>
              <w:rPr>
                <w:rFonts w:cstheme="minorHAnsi"/>
                <w:bCs/>
              </w:rPr>
              <w:t>i</w:t>
            </w:r>
            <w:r w:rsidRPr="007430F3">
              <w:rPr>
                <w:rFonts w:cstheme="minorHAnsi"/>
                <w:bCs/>
              </w:rPr>
              <w:t xml:space="preserve">shodi </w:t>
            </w:r>
            <w:r w:rsidRPr="004E3B0C">
              <w:rPr>
                <w:rFonts w:cstheme="minorHAnsi"/>
                <w:b/>
                <w:i/>
                <w:iCs/>
              </w:rPr>
              <w:t>BIO OŠ D.</w:t>
            </w:r>
            <w:r w:rsidR="00197857">
              <w:rPr>
                <w:rFonts w:cstheme="minorHAnsi"/>
                <w:b/>
                <w:i/>
                <w:iCs/>
              </w:rPr>
              <w:t>7</w:t>
            </w:r>
            <w:r w:rsidRPr="004E3B0C">
              <w:rPr>
                <w:rFonts w:cstheme="minorHAnsi"/>
                <w:b/>
                <w:i/>
                <w:iCs/>
              </w:rPr>
              <w:t>.1.</w:t>
            </w:r>
            <w:r>
              <w:rPr>
                <w:rFonts w:cstheme="minorHAnsi"/>
                <w:bCs/>
              </w:rPr>
              <w:t xml:space="preserve"> </w:t>
            </w:r>
            <w:r w:rsidR="00035948" w:rsidRPr="00035948">
              <w:rPr>
                <w:rFonts w:cstheme="minorHAnsi"/>
                <w:bCs/>
              </w:rPr>
              <w:t>Primjenjuje osnovna načela znanstvene metodologije i objašnjava dobivene rezultate</w:t>
            </w:r>
            <w:r>
              <w:rPr>
                <w:rFonts w:cstheme="minorHAnsi"/>
                <w:bCs/>
              </w:rPr>
              <w:t xml:space="preserve"> i </w:t>
            </w:r>
            <w:r w:rsidRPr="004E3B0C">
              <w:rPr>
                <w:rFonts w:cstheme="minorHAnsi"/>
                <w:b/>
                <w:i/>
                <w:iCs/>
              </w:rPr>
              <w:t>BIO OŠ D.</w:t>
            </w:r>
            <w:r w:rsidR="00197857">
              <w:rPr>
                <w:rFonts w:cstheme="minorHAnsi"/>
                <w:b/>
                <w:i/>
                <w:iCs/>
              </w:rPr>
              <w:t>7</w:t>
            </w:r>
            <w:r w:rsidRPr="004E3B0C">
              <w:rPr>
                <w:rFonts w:cstheme="minorHAnsi"/>
                <w:b/>
                <w:i/>
                <w:iCs/>
              </w:rPr>
              <w:t>.2.</w:t>
            </w:r>
            <w:r>
              <w:rPr>
                <w:rFonts w:cstheme="minorHAnsi"/>
                <w:bCs/>
              </w:rPr>
              <w:t xml:space="preserve"> </w:t>
            </w:r>
            <w:r w:rsidR="00035948" w:rsidRPr="00035948">
              <w:rPr>
                <w:rFonts w:cstheme="minorHAnsi"/>
                <w:bCs/>
              </w:rPr>
              <w:t>Objašnjava važnost i utjecaj bioloških otkrića na svakodnevni život</w:t>
            </w:r>
            <w:r w:rsidR="00B50F0B">
              <w:rPr>
                <w:rFonts w:cstheme="minorHAnsi"/>
                <w:bCs/>
              </w:rPr>
              <w:t>,</w:t>
            </w:r>
            <w:r w:rsidR="0003594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obuhvaćeni su u svim temama, sa sadržajima:</w:t>
            </w:r>
            <w:r w:rsidR="004E3B0C">
              <w:rPr>
                <w:rFonts w:cstheme="minorHAnsi"/>
                <w:bCs/>
              </w:rPr>
              <w:t xml:space="preserve"> </w:t>
            </w:r>
            <w:r w:rsidR="002B529A" w:rsidRPr="002B529A">
              <w:rPr>
                <w:rFonts w:cstheme="minorHAnsi"/>
                <w:bCs/>
              </w:rPr>
              <w:t>istraživanje u biologiji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metodologija istraživanja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primjena bioloških istraživanja i otkrića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etika u biološkim istraživanjima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održivost i razvoj</w:t>
            </w:r>
          </w:p>
        </w:tc>
      </w:tr>
      <w:tr w:rsidR="006D4DB1" w:rsidRPr="00C65D7C" w14:paraId="1ACA705D" w14:textId="77777777" w:rsidTr="00772ECF">
        <w:trPr>
          <w:trHeight w:val="579"/>
        </w:trPr>
        <w:tc>
          <w:tcPr>
            <w:tcW w:w="14601" w:type="dxa"/>
            <w:gridSpan w:val="6"/>
            <w:shd w:val="clear" w:color="auto" w:fill="EAF1DD" w:themeFill="accent3" w:themeFillTint="33"/>
            <w:vAlign w:val="center"/>
          </w:tcPr>
          <w:p w14:paraId="50D87341" w14:textId="2785518F" w:rsidR="006D4DB1" w:rsidRPr="006D4DB1" w:rsidRDefault="006D4DB1" w:rsidP="006D4DB1">
            <w:pPr>
              <w:rPr>
                <w:rFonts w:cstheme="minorHAnsi"/>
                <w:bCs/>
                <w:i/>
                <w:iCs/>
              </w:rPr>
            </w:pPr>
            <w:r w:rsidRPr="006D4DB1">
              <w:rPr>
                <w:rFonts w:cstheme="minorHAnsi"/>
                <w:bCs/>
                <w:i/>
                <w:iCs/>
              </w:rPr>
              <w:t>*</w:t>
            </w:r>
            <w:r w:rsidR="007430F3">
              <w:rPr>
                <w:rFonts w:cstheme="minorHAnsi"/>
                <w:bCs/>
                <w:i/>
                <w:iCs/>
              </w:rPr>
              <w:t>*</w:t>
            </w:r>
            <w:r w:rsidRPr="006D4DB1">
              <w:rPr>
                <w:rFonts w:cstheme="minorHAnsi"/>
                <w:bCs/>
                <w:i/>
                <w:iCs/>
              </w:rPr>
              <w:t>Međupredmetne teme: Građanski odgoj i obrazovanje</w:t>
            </w:r>
            <w:r w:rsidR="003F0926">
              <w:rPr>
                <w:rFonts w:cstheme="minorHAnsi"/>
                <w:bCs/>
                <w:i/>
                <w:iCs/>
              </w:rPr>
              <w:t xml:space="preserve"> (GOO)</w:t>
            </w:r>
            <w:r w:rsidRPr="006D4DB1">
              <w:rPr>
                <w:rFonts w:cstheme="minorHAnsi"/>
                <w:bCs/>
                <w:i/>
                <w:iCs/>
              </w:rPr>
              <w:t>, Održivi razvoj (OR), Osobni i socijalni razvoj (OSR), Poduzetništvo, Učiti kako učiti (UKU), Uporaba informacijske i komunikacijske tehnologije (IKT), Zdravlje</w:t>
            </w:r>
          </w:p>
        </w:tc>
      </w:tr>
      <w:tr w:rsidR="00512D48" w:rsidRPr="00C65D7C" w14:paraId="475E8795" w14:textId="77777777" w:rsidTr="00772ECF">
        <w:trPr>
          <w:trHeight w:val="579"/>
        </w:trPr>
        <w:tc>
          <w:tcPr>
            <w:tcW w:w="14601" w:type="dxa"/>
            <w:gridSpan w:val="6"/>
            <w:shd w:val="clear" w:color="auto" w:fill="EAF1DD" w:themeFill="accent3" w:themeFillTint="33"/>
            <w:vAlign w:val="center"/>
          </w:tcPr>
          <w:p w14:paraId="10C0969C" w14:textId="4824A233" w:rsidR="00512D48" w:rsidRPr="006D4DB1" w:rsidRDefault="00512D48" w:rsidP="006D4DB1">
            <w:pPr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***</w:t>
            </w:r>
            <w:r w:rsidRPr="00C7013A">
              <w:rPr>
                <w:rFonts w:cstheme="minorHAnsi"/>
                <w:bCs/>
                <w:i/>
                <w:iCs/>
              </w:rPr>
              <w:t>U prvoj temi uključen je uvodni sat, a u šestoj temi zaključivanje ocjena</w:t>
            </w:r>
            <w:r>
              <w:rPr>
                <w:rFonts w:cstheme="minorHAnsi"/>
                <w:bCs/>
                <w:i/>
                <w:iCs/>
              </w:rPr>
              <w:t>.</w:t>
            </w:r>
          </w:p>
        </w:tc>
      </w:tr>
      <w:tr w:rsidR="006D4DB1" w:rsidRPr="00C65D7C" w14:paraId="38BA81E8" w14:textId="77777777" w:rsidTr="00772ECF">
        <w:trPr>
          <w:trHeight w:val="675"/>
        </w:trPr>
        <w:tc>
          <w:tcPr>
            <w:tcW w:w="14601" w:type="dxa"/>
            <w:gridSpan w:val="6"/>
            <w:shd w:val="clear" w:color="auto" w:fill="EAF1DD" w:themeFill="accent3" w:themeFillTint="33"/>
            <w:vAlign w:val="center"/>
          </w:tcPr>
          <w:p w14:paraId="342CE0D8" w14:textId="406F488F" w:rsidR="006D4DB1" w:rsidRPr="006D4DB1" w:rsidRDefault="006D4DB1" w:rsidP="006D4DB1">
            <w:pPr>
              <w:rPr>
                <w:rFonts w:cstheme="minorHAnsi"/>
                <w:bCs/>
                <w:i/>
                <w:iCs/>
              </w:rPr>
            </w:pPr>
            <w:r w:rsidRPr="006D4DB1">
              <w:rPr>
                <w:rFonts w:cstheme="minorHAnsi"/>
                <w:bCs/>
                <w:i/>
                <w:iCs/>
              </w:rPr>
              <w:t>**</w:t>
            </w:r>
            <w:r w:rsidR="00512D48">
              <w:rPr>
                <w:rFonts w:cstheme="minorHAnsi"/>
                <w:bCs/>
                <w:i/>
                <w:iCs/>
              </w:rPr>
              <w:t>*</w:t>
            </w:r>
            <w:r w:rsidR="007430F3">
              <w:rPr>
                <w:rFonts w:cstheme="minorHAnsi"/>
                <w:bCs/>
                <w:i/>
                <w:iCs/>
              </w:rPr>
              <w:t>*</w:t>
            </w:r>
            <w:r w:rsidRPr="006D4DB1">
              <w:rPr>
                <w:rFonts w:cstheme="minorHAnsi"/>
                <w:bCs/>
                <w:i/>
                <w:iCs/>
              </w:rPr>
              <w:t xml:space="preserve">Izrađeno sukladno Odluci o donošenju kurikuluma za nastavni predmet </w:t>
            </w:r>
            <w:r w:rsidR="0048695D">
              <w:rPr>
                <w:rFonts w:cstheme="minorHAnsi"/>
                <w:bCs/>
                <w:i/>
                <w:iCs/>
              </w:rPr>
              <w:t>Biologije</w:t>
            </w:r>
            <w:r w:rsidRPr="006D4DB1">
              <w:rPr>
                <w:rFonts w:cstheme="minorHAnsi"/>
                <w:bCs/>
                <w:i/>
                <w:iCs/>
              </w:rPr>
              <w:t xml:space="preserve"> za osnovne škole u Republici Hrvatskoj (NN 7/2019)</w:t>
            </w:r>
          </w:p>
        </w:tc>
      </w:tr>
    </w:tbl>
    <w:p w14:paraId="18A44876" w14:textId="1F8DA827" w:rsidR="00492C93" w:rsidRDefault="00492C93" w:rsidP="00E14D8F">
      <w:pPr>
        <w:rPr>
          <w:rFonts w:cstheme="minorHAnsi"/>
        </w:rPr>
      </w:pPr>
    </w:p>
    <w:p w14:paraId="1878B24B" w14:textId="30A6883B" w:rsidR="00365C28" w:rsidRPr="00365C28" w:rsidRDefault="00365C28" w:rsidP="00365C28">
      <w:pPr>
        <w:rPr>
          <w:rFonts w:cstheme="minorHAnsi"/>
          <w:b/>
          <w:color w:val="00B050"/>
          <w:sz w:val="28"/>
        </w:rPr>
      </w:pPr>
      <w:bookmarkStart w:id="0" w:name="_GoBack"/>
      <w:r w:rsidRPr="00365C28">
        <w:rPr>
          <w:rFonts w:cstheme="minorHAnsi"/>
          <w:b/>
          <w:color w:val="00B050"/>
          <w:sz w:val="28"/>
        </w:rPr>
        <w:t>Učiteljica: Nina Verčević</w:t>
      </w:r>
      <w:bookmarkEnd w:id="0"/>
    </w:p>
    <w:sectPr w:rsidR="00365C28" w:rsidRPr="00365C28" w:rsidSect="00521649">
      <w:pgSz w:w="16838" w:h="11906" w:orient="landscape"/>
      <w:pgMar w:top="127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6E19" w14:textId="77777777" w:rsidR="00527610" w:rsidRDefault="00527610" w:rsidP="00F80AA3">
      <w:pPr>
        <w:spacing w:after="0" w:line="240" w:lineRule="auto"/>
      </w:pPr>
      <w:r>
        <w:separator/>
      </w:r>
    </w:p>
  </w:endnote>
  <w:endnote w:type="continuationSeparator" w:id="0">
    <w:p w14:paraId="245DF500" w14:textId="77777777" w:rsidR="00527610" w:rsidRDefault="00527610" w:rsidP="00F8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29901" w14:textId="77777777" w:rsidR="00527610" w:rsidRDefault="00527610" w:rsidP="00F80AA3">
      <w:pPr>
        <w:spacing w:after="0" w:line="240" w:lineRule="auto"/>
      </w:pPr>
      <w:r>
        <w:separator/>
      </w:r>
    </w:p>
  </w:footnote>
  <w:footnote w:type="continuationSeparator" w:id="0">
    <w:p w14:paraId="38BF4C91" w14:textId="77777777" w:rsidR="00527610" w:rsidRDefault="00527610" w:rsidP="00F8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46F8"/>
    <w:multiLevelType w:val="hybridMultilevel"/>
    <w:tmpl w:val="941A3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3"/>
    <w:rsid w:val="00013528"/>
    <w:rsid w:val="00027F62"/>
    <w:rsid w:val="00035948"/>
    <w:rsid w:val="0005074B"/>
    <w:rsid w:val="00055541"/>
    <w:rsid w:val="000650CD"/>
    <w:rsid w:val="00075A71"/>
    <w:rsid w:val="00093A35"/>
    <w:rsid w:val="000A713A"/>
    <w:rsid w:val="000B3238"/>
    <w:rsid w:val="000D005C"/>
    <w:rsid w:val="000D0A89"/>
    <w:rsid w:val="000E393C"/>
    <w:rsid w:val="000F12D1"/>
    <w:rsid w:val="000F487F"/>
    <w:rsid w:val="000F75DD"/>
    <w:rsid w:val="001032C3"/>
    <w:rsid w:val="00136281"/>
    <w:rsid w:val="00145385"/>
    <w:rsid w:val="00153DD5"/>
    <w:rsid w:val="0015685B"/>
    <w:rsid w:val="00157A97"/>
    <w:rsid w:val="00165B49"/>
    <w:rsid w:val="001678E6"/>
    <w:rsid w:val="001911F8"/>
    <w:rsid w:val="00197857"/>
    <w:rsid w:val="001A5FC7"/>
    <w:rsid w:val="001B451C"/>
    <w:rsid w:val="001C6275"/>
    <w:rsid w:val="001D083B"/>
    <w:rsid w:val="001D0F3C"/>
    <w:rsid w:val="001D72D3"/>
    <w:rsid w:val="001F4FE9"/>
    <w:rsid w:val="00214A23"/>
    <w:rsid w:val="002275B1"/>
    <w:rsid w:val="00252371"/>
    <w:rsid w:val="002779FE"/>
    <w:rsid w:val="0029494D"/>
    <w:rsid w:val="002A358A"/>
    <w:rsid w:val="002A3873"/>
    <w:rsid w:val="002A432E"/>
    <w:rsid w:val="002B529A"/>
    <w:rsid w:val="002C1A15"/>
    <w:rsid w:val="002C4941"/>
    <w:rsid w:val="002D6C18"/>
    <w:rsid w:val="002D7C96"/>
    <w:rsid w:val="002F0F1A"/>
    <w:rsid w:val="002F7B4D"/>
    <w:rsid w:val="00306AF2"/>
    <w:rsid w:val="00323F03"/>
    <w:rsid w:val="00333231"/>
    <w:rsid w:val="00345916"/>
    <w:rsid w:val="00350B1F"/>
    <w:rsid w:val="003559EA"/>
    <w:rsid w:val="00360239"/>
    <w:rsid w:val="00365C28"/>
    <w:rsid w:val="00391CD8"/>
    <w:rsid w:val="003A6DF3"/>
    <w:rsid w:val="003C38D1"/>
    <w:rsid w:val="003C3C8D"/>
    <w:rsid w:val="003D09E6"/>
    <w:rsid w:val="003D1477"/>
    <w:rsid w:val="003E37F3"/>
    <w:rsid w:val="003E4AF2"/>
    <w:rsid w:val="003E6220"/>
    <w:rsid w:val="003F0926"/>
    <w:rsid w:val="004066B3"/>
    <w:rsid w:val="0040745B"/>
    <w:rsid w:val="00415908"/>
    <w:rsid w:val="00420F4F"/>
    <w:rsid w:val="00435D74"/>
    <w:rsid w:val="00462BAF"/>
    <w:rsid w:val="004700F6"/>
    <w:rsid w:val="00476297"/>
    <w:rsid w:val="0048695D"/>
    <w:rsid w:val="00487AA7"/>
    <w:rsid w:val="00492C93"/>
    <w:rsid w:val="00495F97"/>
    <w:rsid w:val="004A03E2"/>
    <w:rsid w:val="004A1B68"/>
    <w:rsid w:val="004A3A83"/>
    <w:rsid w:val="004B5BD0"/>
    <w:rsid w:val="004D59B7"/>
    <w:rsid w:val="004E3B0C"/>
    <w:rsid w:val="004F73B9"/>
    <w:rsid w:val="00500BBD"/>
    <w:rsid w:val="00507AED"/>
    <w:rsid w:val="00512D48"/>
    <w:rsid w:val="00521649"/>
    <w:rsid w:val="00521DF9"/>
    <w:rsid w:val="00522A83"/>
    <w:rsid w:val="00522B11"/>
    <w:rsid w:val="00527610"/>
    <w:rsid w:val="00546D75"/>
    <w:rsid w:val="00547823"/>
    <w:rsid w:val="00551285"/>
    <w:rsid w:val="005520F6"/>
    <w:rsid w:val="005A2566"/>
    <w:rsid w:val="005A3051"/>
    <w:rsid w:val="005B642B"/>
    <w:rsid w:val="005D1D8E"/>
    <w:rsid w:val="005E7272"/>
    <w:rsid w:val="005F22FD"/>
    <w:rsid w:val="005F5F3F"/>
    <w:rsid w:val="00607EED"/>
    <w:rsid w:val="0061291C"/>
    <w:rsid w:val="00632A0A"/>
    <w:rsid w:val="00653555"/>
    <w:rsid w:val="00655E52"/>
    <w:rsid w:val="00676A8C"/>
    <w:rsid w:val="00684F96"/>
    <w:rsid w:val="0069513D"/>
    <w:rsid w:val="006A76D9"/>
    <w:rsid w:val="006B3AE9"/>
    <w:rsid w:val="006B666F"/>
    <w:rsid w:val="006C2116"/>
    <w:rsid w:val="006C62A7"/>
    <w:rsid w:val="006C66B3"/>
    <w:rsid w:val="006D4DB1"/>
    <w:rsid w:val="006D50F4"/>
    <w:rsid w:val="006F7DCC"/>
    <w:rsid w:val="00713353"/>
    <w:rsid w:val="00733443"/>
    <w:rsid w:val="0073392D"/>
    <w:rsid w:val="00741B4F"/>
    <w:rsid w:val="007430F3"/>
    <w:rsid w:val="00746613"/>
    <w:rsid w:val="00754552"/>
    <w:rsid w:val="007676A7"/>
    <w:rsid w:val="00772ECF"/>
    <w:rsid w:val="00792F08"/>
    <w:rsid w:val="007B2D5F"/>
    <w:rsid w:val="007B4F2F"/>
    <w:rsid w:val="007B5F67"/>
    <w:rsid w:val="007C4C62"/>
    <w:rsid w:val="007D5735"/>
    <w:rsid w:val="007D70C3"/>
    <w:rsid w:val="007E3D2A"/>
    <w:rsid w:val="007E6814"/>
    <w:rsid w:val="007F5F7A"/>
    <w:rsid w:val="008121D9"/>
    <w:rsid w:val="00812F70"/>
    <w:rsid w:val="00815C7C"/>
    <w:rsid w:val="00816B58"/>
    <w:rsid w:val="0082497E"/>
    <w:rsid w:val="00827716"/>
    <w:rsid w:val="00834C91"/>
    <w:rsid w:val="0084010C"/>
    <w:rsid w:val="00847D52"/>
    <w:rsid w:val="00855212"/>
    <w:rsid w:val="00891199"/>
    <w:rsid w:val="00894979"/>
    <w:rsid w:val="008A66FD"/>
    <w:rsid w:val="008A7002"/>
    <w:rsid w:val="008C5E9A"/>
    <w:rsid w:val="00912A38"/>
    <w:rsid w:val="00917049"/>
    <w:rsid w:val="00920C87"/>
    <w:rsid w:val="009239A9"/>
    <w:rsid w:val="00933A43"/>
    <w:rsid w:val="009622E9"/>
    <w:rsid w:val="00977EA5"/>
    <w:rsid w:val="00980899"/>
    <w:rsid w:val="00980F39"/>
    <w:rsid w:val="00982178"/>
    <w:rsid w:val="00987C2F"/>
    <w:rsid w:val="009B371D"/>
    <w:rsid w:val="009E4129"/>
    <w:rsid w:val="009F540C"/>
    <w:rsid w:val="00A40FDD"/>
    <w:rsid w:val="00A44BA6"/>
    <w:rsid w:val="00A63B5A"/>
    <w:rsid w:val="00A852C5"/>
    <w:rsid w:val="00A90A66"/>
    <w:rsid w:val="00A93AC8"/>
    <w:rsid w:val="00AB4064"/>
    <w:rsid w:val="00AC446E"/>
    <w:rsid w:val="00AC6405"/>
    <w:rsid w:val="00AD2FB9"/>
    <w:rsid w:val="00AE4496"/>
    <w:rsid w:val="00AE6FFA"/>
    <w:rsid w:val="00AF3F05"/>
    <w:rsid w:val="00B036F5"/>
    <w:rsid w:val="00B16940"/>
    <w:rsid w:val="00B225F2"/>
    <w:rsid w:val="00B26349"/>
    <w:rsid w:val="00B31736"/>
    <w:rsid w:val="00B42938"/>
    <w:rsid w:val="00B453D2"/>
    <w:rsid w:val="00B50F0B"/>
    <w:rsid w:val="00B75FF3"/>
    <w:rsid w:val="00B7751B"/>
    <w:rsid w:val="00B80D27"/>
    <w:rsid w:val="00B90AB1"/>
    <w:rsid w:val="00BA5C07"/>
    <w:rsid w:val="00BC58CE"/>
    <w:rsid w:val="00BD6C39"/>
    <w:rsid w:val="00BE6802"/>
    <w:rsid w:val="00BF1020"/>
    <w:rsid w:val="00C102CF"/>
    <w:rsid w:val="00C1183E"/>
    <w:rsid w:val="00C153F4"/>
    <w:rsid w:val="00C22B8B"/>
    <w:rsid w:val="00C56F51"/>
    <w:rsid w:val="00C57CDF"/>
    <w:rsid w:val="00C62298"/>
    <w:rsid w:val="00C65D7C"/>
    <w:rsid w:val="00C90BE0"/>
    <w:rsid w:val="00C97879"/>
    <w:rsid w:val="00CB09D7"/>
    <w:rsid w:val="00CB6057"/>
    <w:rsid w:val="00CF6614"/>
    <w:rsid w:val="00D115CF"/>
    <w:rsid w:val="00D40B32"/>
    <w:rsid w:val="00D471A2"/>
    <w:rsid w:val="00D55687"/>
    <w:rsid w:val="00D62319"/>
    <w:rsid w:val="00D90B0C"/>
    <w:rsid w:val="00D923C9"/>
    <w:rsid w:val="00D967D9"/>
    <w:rsid w:val="00DC6E47"/>
    <w:rsid w:val="00DC714D"/>
    <w:rsid w:val="00DC7D22"/>
    <w:rsid w:val="00DD495A"/>
    <w:rsid w:val="00DD6171"/>
    <w:rsid w:val="00DE69E7"/>
    <w:rsid w:val="00E14D8F"/>
    <w:rsid w:val="00E344FC"/>
    <w:rsid w:val="00E449D0"/>
    <w:rsid w:val="00E54788"/>
    <w:rsid w:val="00E62549"/>
    <w:rsid w:val="00E65720"/>
    <w:rsid w:val="00E87F0B"/>
    <w:rsid w:val="00E94152"/>
    <w:rsid w:val="00EA6091"/>
    <w:rsid w:val="00EB38B2"/>
    <w:rsid w:val="00ED7043"/>
    <w:rsid w:val="00EE16C8"/>
    <w:rsid w:val="00EF2007"/>
    <w:rsid w:val="00F04EF3"/>
    <w:rsid w:val="00F27CDD"/>
    <w:rsid w:val="00F42F40"/>
    <w:rsid w:val="00F44B0C"/>
    <w:rsid w:val="00F65EDB"/>
    <w:rsid w:val="00F80AA3"/>
    <w:rsid w:val="00F84AAE"/>
    <w:rsid w:val="00F94AFF"/>
    <w:rsid w:val="00FA6359"/>
    <w:rsid w:val="00FC5401"/>
    <w:rsid w:val="00FC791F"/>
    <w:rsid w:val="00FD16ED"/>
    <w:rsid w:val="00FD76C9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D4C"/>
  <w15:docId w15:val="{E10C487D-8EB0-445F-94F9-D208B5A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A3"/>
  </w:style>
  <w:style w:type="paragraph" w:styleId="Podnoje">
    <w:name w:val="footer"/>
    <w:basedOn w:val="Normal"/>
    <w:link w:val="Podno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A3"/>
  </w:style>
  <w:style w:type="table" w:styleId="Reetkatablice">
    <w:name w:val="Table Grid"/>
    <w:basedOn w:val="Obinatablica"/>
    <w:uiPriority w:val="39"/>
    <w:rsid w:val="00F8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qFormat/>
    <w:rsid w:val="00F80AA3"/>
    <w:pPr>
      <w:tabs>
        <w:tab w:val="right" w:leader="dot" w:pos="9062"/>
      </w:tabs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80AA3"/>
    <w:pPr>
      <w:ind w:left="720"/>
      <w:contextualSpacing/>
    </w:pPr>
  </w:style>
  <w:style w:type="paragraph" w:customStyle="1" w:styleId="t-8">
    <w:name w:val="t-8"/>
    <w:basedOn w:val="Normal"/>
    <w:rsid w:val="00F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66B3"/>
  </w:style>
  <w:style w:type="paragraph" w:styleId="Bezproreda">
    <w:name w:val="No Spacing"/>
    <w:link w:val="BezproredaChar"/>
    <w:uiPriority w:val="1"/>
    <w:qFormat/>
    <w:rsid w:val="00A852C5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852C5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4F9885AEE840F7B587B8896585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8634-2332-4FBB-9692-6633CBE7ECA0}"/>
      </w:docPartPr>
      <w:docPartBody>
        <w:p w:rsidR="001B074D" w:rsidRDefault="00601A7A" w:rsidP="00601A7A">
          <w:pPr>
            <w:pStyle w:val="2D4F9885AEE840F7B587B8896585AEB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6FE0F6C89FF84CABB2921B01161C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B896-03C5-4F44-B3AA-009F7F412684}"/>
      </w:docPartPr>
      <w:docPartBody>
        <w:p w:rsidR="001B074D" w:rsidRDefault="00601A7A" w:rsidP="00601A7A">
          <w:pPr>
            <w:pStyle w:val="6FE0F6C89FF84CABB2921B01161CED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1A7A"/>
    <w:rsid w:val="0002194A"/>
    <w:rsid w:val="000543BE"/>
    <w:rsid w:val="000C1D31"/>
    <w:rsid w:val="001B074D"/>
    <w:rsid w:val="001C0305"/>
    <w:rsid w:val="00303297"/>
    <w:rsid w:val="00601A7A"/>
    <w:rsid w:val="006242F0"/>
    <w:rsid w:val="006F2024"/>
    <w:rsid w:val="007720D2"/>
    <w:rsid w:val="008C0AF1"/>
    <w:rsid w:val="00937DB7"/>
    <w:rsid w:val="00972CB9"/>
    <w:rsid w:val="00A24B08"/>
    <w:rsid w:val="00C93A21"/>
    <w:rsid w:val="00D0397A"/>
    <w:rsid w:val="00F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D4F9885AEE840F7B587B8896585AEB9">
    <w:name w:val="2D4F9885AEE840F7B587B8896585AEB9"/>
    <w:rsid w:val="00601A7A"/>
  </w:style>
  <w:style w:type="paragraph" w:customStyle="1" w:styleId="6FE0F6C89FF84CABB2921B01161CEDCE">
    <w:name w:val="6FE0F6C89FF84CABB2921B01161CEDCE"/>
    <w:rsid w:val="00601A7A"/>
  </w:style>
  <w:style w:type="paragraph" w:customStyle="1" w:styleId="C3E098016C2B43DC9CF2CBB1D7FD91B0">
    <w:name w:val="C3E098016C2B43DC9CF2CBB1D7FD91B0"/>
    <w:rsid w:val="00601A7A"/>
  </w:style>
  <w:style w:type="paragraph" w:customStyle="1" w:styleId="A4451D70DB324667AA05EE3F1E36AD6E">
    <w:name w:val="A4451D70DB324667AA05EE3F1E36AD6E"/>
    <w:rsid w:val="00601A7A"/>
  </w:style>
  <w:style w:type="paragraph" w:customStyle="1" w:styleId="6BDEB1013BE94FAC875E1E6016E76869">
    <w:name w:val="6BDEB1013BE94FAC875E1E6016E76869"/>
    <w:rsid w:val="00601A7A"/>
  </w:style>
  <w:style w:type="paragraph" w:customStyle="1" w:styleId="7974AEC2FC0E4EAB8989F6DF4BBD3F9B">
    <w:name w:val="7974AEC2FC0E4EAB8989F6DF4BBD3F9B"/>
    <w:rsid w:val="006F2024"/>
    <w:pPr>
      <w:spacing w:after="160" w:line="259" w:lineRule="auto"/>
    </w:pPr>
  </w:style>
  <w:style w:type="paragraph" w:customStyle="1" w:styleId="C7A2896B844E45679782C380B30F8917">
    <w:name w:val="C7A2896B844E45679782C380B30F8917"/>
    <w:rsid w:val="006F2024"/>
    <w:pPr>
      <w:spacing w:after="160" w:line="259" w:lineRule="auto"/>
    </w:pPr>
  </w:style>
  <w:style w:type="paragraph" w:customStyle="1" w:styleId="4B71CC7CA92143B59757E17E7AFAE38E">
    <w:name w:val="4B71CC7CA92143B59757E17E7AFAE38E"/>
    <w:rsid w:val="006F20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Šk. god. 2022./2023.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</vt:lpstr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Za nastavni predmet Biologija u 7. razredu osnovne škole</dc:subject>
  <dc:creator>DEBELEC</dc:creator>
  <cp:lastModifiedBy>Korisnik</cp:lastModifiedBy>
  <cp:revision>10</cp:revision>
  <dcterms:created xsi:type="dcterms:W3CDTF">2020-08-28T11:32:00Z</dcterms:created>
  <dcterms:modified xsi:type="dcterms:W3CDTF">2022-08-24T18:55:00Z</dcterms:modified>
</cp:coreProperties>
</file>