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E5" w:rsidRPr="005B27DD" w:rsidRDefault="005B27DD" w:rsidP="000363BF">
      <w:pPr>
        <w:jc w:val="center"/>
        <w:rPr>
          <w:rFonts w:ascii="Geometrix Black" w:hAnsi="Geometrix Black"/>
          <w:b/>
          <w:sz w:val="28"/>
          <w:szCs w:val="28"/>
        </w:rPr>
      </w:pPr>
      <w:r w:rsidRPr="005B27DD">
        <w:rPr>
          <w:rFonts w:ascii="Geometrix Black" w:hAnsi="Geometrix Black"/>
          <w:b/>
          <w:sz w:val="28"/>
          <w:szCs w:val="28"/>
        </w:rPr>
        <w:t>OP</w:t>
      </w:r>
      <w:r w:rsidRPr="005B27DD">
        <w:rPr>
          <w:rFonts w:ascii="Geometrix Black" w:hAnsi="Geometrix Black" w:cs="Arial"/>
          <w:b/>
          <w:sz w:val="28"/>
          <w:szCs w:val="28"/>
        </w:rPr>
        <w:t xml:space="preserve">ĆENITI </w:t>
      </w:r>
      <w:r w:rsidR="00D44E84" w:rsidRPr="005B27DD">
        <w:rPr>
          <w:rFonts w:ascii="Geometrix Black" w:hAnsi="Geometrix Black"/>
          <w:b/>
          <w:sz w:val="28"/>
          <w:szCs w:val="28"/>
        </w:rPr>
        <w:t xml:space="preserve">ELEMENTI I </w:t>
      </w:r>
      <w:r w:rsidR="000363BF" w:rsidRPr="005B27DD">
        <w:rPr>
          <w:rFonts w:ascii="Geometrix Black" w:hAnsi="Geometrix Black"/>
          <w:b/>
          <w:sz w:val="28"/>
          <w:szCs w:val="28"/>
        </w:rPr>
        <w:t xml:space="preserve">KRITERIJI OCJENJIVANJA </w:t>
      </w:r>
    </w:p>
    <w:p w:rsidR="00911B84" w:rsidRPr="005B27DD" w:rsidRDefault="000363BF" w:rsidP="000363BF">
      <w:pPr>
        <w:jc w:val="center"/>
        <w:rPr>
          <w:rFonts w:ascii="Geometrix Black" w:hAnsi="Geometrix Black"/>
          <w:b/>
          <w:sz w:val="28"/>
          <w:szCs w:val="28"/>
        </w:rPr>
      </w:pPr>
      <w:r w:rsidRPr="005B27DD">
        <w:rPr>
          <w:rFonts w:ascii="Geometrix Black" w:hAnsi="Geometrix Black"/>
          <w:b/>
          <w:sz w:val="28"/>
          <w:szCs w:val="28"/>
        </w:rPr>
        <w:t xml:space="preserve">IZ GEOGRAFIJE U </w:t>
      </w:r>
      <w:r w:rsidRPr="002D652C">
        <w:rPr>
          <w:rFonts w:ascii="Titan One" w:hAnsi="Titan One"/>
          <w:color w:val="00B050"/>
          <w:sz w:val="36"/>
          <w:szCs w:val="32"/>
        </w:rPr>
        <w:t>8.</w:t>
      </w:r>
      <w:r w:rsidRPr="005B27DD">
        <w:rPr>
          <w:rFonts w:ascii="Geometrix Black" w:hAnsi="Geometrix Black"/>
          <w:b/>
          <w:sz w:val="28"/>
          <w:szCs w:val="28"/>
        </w:rPr>
        <w:t xml:space="preserve"> RAZREDU</w:t>
      </w:r>
    </w:p>
    <w:p w:rsidR="00C30649" w:rsidRDefault="00C30649" w:rsidP="00C3064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30649" w:rsidRPr="00381033" w:rsidRDefault="00C30649" w:rsidP="00C306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1)</w:t>
      </w:r>
      <w:r w:rsidRPr="003810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GEOGRAFSKA ZNANJA</w:t>
      </w:r>
    </w:p>
    <w:p w:rsidR="00C30649" w:rsidRPr="00E7577E" w:rsidRDefault="00C30649" w:rsidP="00C30649">
      <w:pPr>
        <w:rPr>
          <w:sz w:val="16"/>
          <w:szCs w:val="16"/>
        </w:rPr>
      </w:pPr>
    </w:p>
    <w:p w:rsidR="00C30649" w:rsidRDefault="00C30649" w:rsidP="00C30649">
      <w:pPr>
        <w:rPr>
          <w:b/>
        </w:rPr>
      </w:pPr>
      <w:r w:rsidRPr="00381033">
        <w:rPr>
          <w:b/>
        </w:rPr>
        <w:t xml:space="preserve">- tijekom godine provodi se usmeno ispitivanje i to uz najavu, ako traje cijeli sat, ili bez najave, ako se </w:t>
      </w:r>
      <w:r>
        <w:rPr>
          <w:b/>
        </w:rPr>
        <w:t xml:space="preserve"> 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  </w:t>
      </w:r>
      <w:r w:rsidRPr="00381033">
        <w:rPr>
          <w:b/>
        </w:rPr>
        <w:t>provodi</w:t>
      </w:r>
      <w:r>
        <w:rPr>
          <w:b/>
        </w:rPr>
        <w:t xml:space="preserve"> na </w:t>
      </w:r>
      <w:r w:rsidRPr="00381033">
        <w:rPr>
          <w:b/>
        </w:rPr>
        <w:t>početku sata u svrhu kratkog ponavljanja gradiva potrebnog za obradu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- gradivo obuhvaćeno usmenim ispitivanjem je u pravilu ono obrađeno na prethodna 3-4 nastavna </w:t>
      </w:r>
    </w:p>
    <w:p w:rsidR="00C30649" w:rsidRPr="00381033" w:rsidRDefault="00C30649" w:rsidP="00C30649">
      <w:pPr>
        <w:rPr>
          <w:b/>
        </w:rPr>
      </w:pPr>
      <w:r>
        <w:rPr>
          <w:b/>
        </w:rPr>
        <w:t xml:space="preserve">  sata, a svaki učenik trebao bi biti ispitan najmanje jednom tijekom godine</w:t>
      </w:r>
    </w:p>
    <w:p w:rsidR="00C30649" w:rsidRPr="00C41135" w:rsidRDefault="00C30649" w:rsidP="00C30649">
      <w:pPr>
        <w:rPr>
          <w:sz w:val="16"/>
          <w:szCs w:val="16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8319"/>
      </w:tblGrid>
      <w:tr w:rsidR="00C30649" w:rsidTr="00E869AC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30649" w:rsidRPr="000363BF" w:rsidRDefault="00C30649" w:rsidP="00E869AC">
            <w:pPr>
              <w:pStyle w:val="StandardWeb"/>
              <w:jc w:val="center"/>
              <w:rPr>
                <w:rFonts w:ascii="Franklin Gothic Heavy" w:hAnsi="Franklin Gothic Heavy"/>
                <w:b/>
                <w:sz w:val="36"/>
                <w:szCs w:val="36"/>
              </w:rPr>
            </w:pPr>
            <w:r w:rsidRPr="009334D0">
              <w:rPr>
                <w:rStyle w:val="Naglaeno"/>
                <w:rFonts w:ascii="Franklin Gothic Heavy" w:hAnsi="Franklin Gothic Heavy"/>
                <w:b w:val="0"/>
                <w:sz w:val="32"/>
                <w:szCs w:val="36"/>
              </w:rPr>
              <w:t>OCJENA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649" w:rsidRPr="009334D0" w:rsidRDefault="00C30649" w:rsidP="00E869AC">
            <w:pPr>
              <w:pStyle w:val="StandardWeb"/>
              <w:jc w:val="center"/>
              <w:rPr>
                <w:rFonts w:ascii="Franklin Gothic Heavy" w:hAnsi="Franklin Gothic Heavy"/>
                <w:b/>
                <w:sz w:val="28"/>
                <w:szCs w:val="32"/>
              </w:rPr>
            </w:pPr>
            <w:r w:rsidRPr="009334D0">
              <w:rPr>
                <w:rStyle w:val="Naglaeno"/>
                <w:rFonts w:ascii="Franklin Gothic Heavy" w:hAnsi="Franklin Gothic Heavy"/>
                <w:b w:val="0"/>
                <w:sz w:val="28"/>
                <w:szCs w:val="32"/>
              </w:rPr>
              <w:t>KRITERIJI OCJENJIVANJA KOD USMENOG ISPITIVANJA</w:t>
            </w:r>
          </w:p>
        </w:tc>
      </w:tr>
      <w:tr w:rsidR="00C30649" w:rsidTr="00E869AC">
        <w:trPr>
          <w:trHeight w:val="1671"/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649" w:rsidRPr="009334D0" w:rsidRDefault="00C30649" w:rsidP="00E869AC">
            <w:pPr>
              <w:pStyle w:val="StandardWeb"/>
              <w:spacing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ODLIČAN</w:t>
            </w:r>
          </w:p>
          <w:p w:rsidR="00C30649" w:rsidRPr="009334D0" w:rsidRDefault="00C30649" w:rsidP="00E869AC">
            <w:pPr>
              <w:pStyle w:val="StandardWeb"/>
              <w:spacing w:before="0" w:before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( 5 )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649" w:rsidRPr="009334D0" w:rsidRDefault="00C30649" w:rsidP="00E869AC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ishodi učenja</w:t>
            </w:r>
            <w:r w:rsidRPr="009334D0">
              <w:t xml:space="preserve"> usvojeni u potpunosti</w:t>
            </w:r>
          </w:p>
          <w:p w:rsidR="00C30649" w:rsidRPr="009334D0" w:rsidRDefault="00C30649" w:rsidP="00E869AC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334D0">
              <w:t>nastavno gradivo razumije brzo i točno</w:t>
            </w:r>
          </w:p>
          <w:p w:rsidR="00C30649" w:rsidRPr="009334D0" w:rsidRDefault="00C30649" w:rsidP="00E869AC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334D0">
              <w:t>dokazuje i obrazlaže temeljito, logično i argumentirano</w:t>
            </w:r>
          </w:p>
          <w:p w:rsidR="00C30649" w:rsidRPr="009334D0" w:rsidRDefault="00C30649" w:rsidP="00E869AC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334D0">
              <w:t>znanje primjenjuje brzo, prikladno, samostalno i točno</w:t>
            </w:r>
          </w:p>
          <w:p w:rsidR="00C30649" w:rsidRPr="009334D0" w:rsidRDefault="00C30649" w:rsidP="00E869AC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334D0">
              <w:t>samostalno izvodi zaključke i uočava uzročno posljedične veze</w:t>
            </w:r>
          </w:p>
          <w:p w:rsidR="00C30649" w:rsidRPr="009334D0" w:rsidRDefault="00C30649" w:rsidP="00E869AC">
            <w:pPr>
              <w:numPr>
                <w:ilvl w:val="0"/>
                <w:numId w:val="1"/>
              </w:numPr>
              <w:ind w:left="714" w:hanging="357"/>
            </w:pPr>
            <w:r w:rsidRPr="009334D0">
              <w:t>precizno i detaljno upotrebljava geografsku kartu</w:t>
            </w:r>
          </w:p>
        </w:tc>
      </w:tr>
      <w:tr w:rsidR="00C30649" w:rsidTr="00E869AC">
        <w:trPr>
          <w:trHeight w:val="1398"/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649" w:rsidRPr="009334D0" w:rsidRDefault="00C30649" w:rsidP="00E869AC">
            <w:pPr>
              <w:pStyle w:val="StandardWeb"/>
              <w:spacing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VRLO</w:t>
            </w:r>
          </w:p>
          <w:p w:rsidR="00C30649" w:rsidRPr="009334D0" w:rsidRDefault="00C30649" w:rsidP="00E869AC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DOBAR</w:t>
            </w:r>
          </w:p>
          <w:p w:rsidR="00C30649" w:rsidRPr="009334D0" w:rsidRDefault="00C30649" w:rsidP="00E869AC">
            <w:pPr>
              <w:pStyle w:val="StandardWeb"/>
              <w:spacing w:before="0" w:before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( 4 )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649" w:rsidRPr="009334D0" w:rsidRDefault="00C30649" w:rsidP="00E869A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ishodi učenja</w:t>
            </w:r>
            <w:r w:rsidRPr="009334D0">
              <w:t xml:space="preserve"> usvojeni gotovo u potpunosti</w:t>
            </w:r>
          </w:p>
          <w:p w:rsidR="00C30649" w:rsidRPr="009334D0" w:rsidRDefault="00C30649" w:rsidP="00E869A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334D0">
              <w:t>objašnjava pojam naučenim primjerima</w:t>
            </w:r>
          </w:p>
          <w:p w:rsidR="00C30649" w:rsidRPr="009334D0" w:rsidRDefault="00C30649" w:rsidP="00E869A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334D0">
              <w:t>nastavno gradivo razumije brzo i točno, gotovo bez pomoći učitelja</w:t>
            </w:r>
          </w:p>
          <w:p w:rsidR="00C30649" w:rsidRPr="009334D0" w:rsidRDefault="00C30649" w:rsidP="00E869A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334D0">
              <w:t>znanje primjenjuje umjereno brzo, uglavnom točno i bez pomoći učitelja</w:t>
            </w:r>
          </w:p>
          <w:p w:rsidR="00C30649" w:rsidRPr="009334D0" w:rsidRDefault="00C30649" w:rsidP="00E869AC">
            <w:pPr>
              <w:numPr>
                <w:ilvl w:val="0"/>
                <w:numId w:val="2"/>
              </w:numPr>
              <w:ind w:left="714" w:hanging="357"/>
            </w:pPr>
            <w:r w:rsidRPr="009334D0">
              <w:t>bez većih teškoća čita geografsku kartu</w:t>
            </w:r>
          </w:p>
        </w:tc>
      </w:tr>
      <w:tr w:rsidR="00C30649" w:rsidTr="00E869AC">
        <w:trPr>
          <w:trHeight w:val="1673"/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649" w:rsidRPr="009334D0" w:rsidRDefault="00C30649" w:rsidP="00E869AC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DOBAR</w:t>
            </w:r>
          </w:p>
          <w:p w:rsidR="00C30649" w:rsidRPr="009334D0" w:rsidRDefault="00C30649" w:rsidP="00E869AC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( 3 )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649" w:rsidRPr="009334D0" w:rsidRDefault="00C30649" w:rsidP="00E869A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ishodi učenja</w:t>
            </w:r>
            <w:r w:rsidRPr="009334D0">
              <w:t xml:space="preserve"> usvojeni većim dijelom</w:t>
            </w:r>
          </w:p>
          <w:p w:rsidR="00C30649" w:rsidRPr="009334D0" w:rsidRDefault="00C30649" w:rsidP="00E869A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9334D0">
              <w:t>definira značenje pojma djelomično potpuno i točno</w:t>
            </w:r>
          </w:p>
          <w:p w:rsidR="00C30649" w:rsidRPr="009334D0" w:rsidRDefault="00C30649" w:rsidP="00E869A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9334D0">
              <w:t>obrazlaže djelomično logično i uvjerljivo</w:t>
            </w:r>
          </w:p>
          <w:p w:rsidR="00C30649" w:rsidRPr="009334D0" w:rsidRDefault="00C30649" w:rsidP="00E869A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9334D0">
              <w:t>razumije gradivo, ali bez pojedinosti</w:t>
            </w:r>
          </w:p>
          <w:p w:rsidR="00C30649" w:rsidRPr="009334D0" w:rsidRDefault="00C30649" w:rsidP="00E869A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9334D0">
              <w:t>znanje primjenjuje polako, s pogreškama i uz pomoć učitelja</w:t>
            </w:r>
          </w:p>
          <w:p w:rsidR="00C30649" w:rsidRPr="009334D0" w:rsidRDefault="00C30649" w:rsidP="00E869AC">
            <w:pPr>
              <w:numPr>
                <w:ilvl w:val="0"/>
                <w:numId w:val="3"/>
              </w:numPr>
              <w:ind w:left="714" w:hanging="357"/>
            </w:pPr>
            <w:r w:rsidRPr="009334D0">
              <w:t>solidno upotrebljava geografsku kartu</w:t>
            </w:r>
          </w:p>
        </w:tc>
      </w:tr>
      <w:tr w:rsidR="00C30649" w:rsidTr="00E869AC">
        <w:trPr>
          <w:trHeight w:val="1527"/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649" w:rsidRPr="009334D0" w:rsidRDefault="00C30649" w:rsidP="00E869AC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DOVOLJAN</w:t>
            </w:r>
          </w:p>
          <w:p w:rsidR="00C30649" w:rsidRPr="009334D0" w:rsidRDefault="00C30649" w:rsidP="00E869AC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( 2 )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649" w:rsidRPr="009334D0" w:rsidRDefault="00C30649" w:rsidP="00E869AC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ishodi učenja</w:t>
            </w:r>
            <w:r w:rsidRPr="009334D0">
              <w:t xml:space="preserve"> usvojeni djelomično</w:t>
            </w:r>
          </w:p>
          <w:p w:rsidR="00C30649" w:rsidRPr="009334D0" w:rsidRDefault="00C30649" w:rsidP="00E869AC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334D0">
              <w:t>prepoznaje pojam, razlikuje ih od drugih pojmova</w:t>
            </w:r>
          </w:p>
          <w:p w:rsidR="00C30649" w:rsidRPr="009334D0" w:rsidRDefault="00C30649" w:rsidP="00E869AC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334D0">
              <w:t>slabo razumije gradivo</w:t>
            </w:r>
          </w:p>
          <w:p w:rsidR="00C30649" w:rsidRPr="009334D0" w:rsidRDefault="00C30649" w:rsidP="00E869AC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334D0">
              <w:t>obrazlaže nepotpuno, površno i s pogreškama</w:t>
            </w:r>
          </w:p>
          <w:p w:rsidR="00C30649" w:rsidRPr="009334D0" w:rsidRDefault="00C30649" w:rsidP="00E869AC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334D0">
              <w:t>znanje primjenjuje sporo, s većim pogreškama i uz pomoć učitelja</w:t>
            </w:r>
          </w:p>
          <w:p w:rsidR="00C30649" w:rsidRPr="009334D0" w:rsidRDefault="00C30649" w:rsidP="00E869AC">
            <w:pPr>
              <w:numPr>
                <w:ilvl w:val="0"/>
                <w:numId w:val="4"/>
              </w:numPr>
              <w:ind w:left="714" w:hanging="357"/>
            </w:pPr>
            <w:r w:rsidRPr="009334D0">
              <w:t>prepoznaje samo najvažnije elemente geografske karte</w:t>
            </w:r>
          </w:p>
        </w:tc>
      </w:tr>
      <w:tr w:rsidR="00C30649" w:rsidTr="00E869AC">
        <w:trPr>
          <w:trHeight w:val="1679"/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649" w:rsidRPr="009334D0" w:rsidRDefault="00C30649" w:rsidP="00E869AC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NEDOVOLJAN</w:t>
            </w:r>
          </w:p>
          <w:p w:rsidR="00C30649" w:rsidRPr="009334D0" w:rsidRDefault="00C30649" w:rsidP="00E869AC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( 1 )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649" w:rsidRPr="009334D0" w:rsidRDefault="00C30649" w:rsidP="00E869A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ishode učenja</w:t>
            </w:r>
            <w:r w:rsidRPr="009334D0">
              <w:t xml:space="preserve"> nije usvojio – ne zna činjenice</w:t>
            </w:r>
          </w:p>
          <w:p w:rsidR="00C30649" w:rsidRPr="009334D0" w:rsidRDefault="00C30649" w:rsidP="00E869A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9334D0">
              <w:t>ne prepoznaje i miješa pojmove</w:t>
            </w:r>
          </w:p>
          <w:p w:rsidR="00C30649" w:rsidRPr="009334D0" w:rsidRDefault="00C30649" w:rsidP="00E869A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9334D0">
              <w:t>pogrešno objašnjava</w:t>
            </w:r>
          </w:p>
          <w:p w:rsidR="00C30649" w:rsidRPr="009334D0" w:rsidRDefault="00C30649" w:rsidP="00E869A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9334D0">
              <w:t>obrazlaže nesuvislo i bez razumijevanja</w:t>
            </w:r>
          </w:p>
          <w:p w:rsidR="00C30649" w:rsidRPr="009334D0" w:rsidRDefault="00C30649" w:rsidP="00E869A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9334D0">
              <w:t>ni uz učiteljevu pomoć nije u stanju primijeniti znanje</w:t>
            </w:r>
          </w:p>
          <w:p w:rsidR="00C30649" w:rsidRPr="009334D0" w:rsidRDefault="00C30649" w:rsidP="00E869AC">
            <w:pPr>
              <w:numPr>
                <w:ilvl w:val="0"/>
                <w:numId w:val="5"/>
              </w:numPr>
              <w:ind w:left="714" w:hanging="357"/>
            </w:pPr>
            <w:r w:rsidRPr="009334D0">
              <w:t>ne zna čitati geografsku kartu</w:t>
            </w:r>
          </w:p>
        </w:tc>
      </w:tr>
    </w:tbl>
    <w:p w:rsidR="00C30649" w:rsidRDefault="00C30649" w:rsidP="00C30649">
      <w:pPr>
        <w:rPr>
          <w:b/>
          <w:sz w:val="16"/>
          <w:szCs w:val="16"/>
        </w:rPr>
      </w:pPr>
    </w:p>
    <w:p w:rsidR="00C30649" w:rsidRPr="00C64F77" w:rsidRDefault="00C30649" w:rsidP="00C30649">
      <w:pPr>
        <w:rPr>
          <w:b/>
          <w:sz w:val="16"/>
          <w:szCs w:val="16"/>
        </w:rPr>
      </w:pPr>
    </w:p>
    <w:p w:rsidR="00C30649" w:rsidRPr="00381033" w:rsidRDefault="00C30649" w:rsidP="00C30649">
      <w:pPr>
        <w:rPr>
          <w:b/>
        </w:rPr>
      </w:pPr>
      <w:r>
        <w:rPr>
          <w:b/>
        </w:rPr>
        <w:t xml:space="preserve">- znanje se pisano provjerava 4 puta godišnje </w:t>
      </w:r>
      <w:r w:rsidRPr="00381033">
        <w:rPr>
          <w:b/>
        </w:rPr>
        <w:t>i to :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  </w:t>
      </w:r>
      <w:r w:rsidRPr="00381033">
        <w:rPr>
          <w:b/>
        </w:rPr>
        <w:t xml:space="preserve">1. </w:t>
      </w:r>
      <w:r>
        <w:rPr>
          <w:b/>
        </w:rPr>
        <w:t>PISANA PROVJERA početkom studenog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  2. PISANA PROVJERA sredinom</w:t>
      </w:r>
      <w:r>
        <w:rPr>
          <w:b/>
        </w:rPr>
        <w:t xml:space="preserve"> prosinca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  3. PISANA PROVJERA sredinom</w:t>
      </w:r>
      <w:r>
        <w:rPr>
          <w:b/>
        </w:rPr>
        <w:t xml:space="preserve"> veljače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  4. </w:t>
      </w:r>
      <w:r>
        <w:rPr>
          <w:b/>
        </w:rPr>
        <w:t>PISANA PROVJERA krajem travnja</w:t>
      </w:r>
    </w:p>
    <w:p w:rsidR="00C30649" w:rsidRDefault="00C30649" w:rsidP="00C30649">
      <w:pPr>
        <w:rPr>
          <w:b/>
        </w:rPr>
      </w:pPr>
      <w:r>
        <w:rPr>
          <w:b/>
        </w:rPr>
        <w:t>- termini pisanih provjera ovise o eventualnim nenastavnim danima ili nastavi na daljinu</w:t>
      </w:r>
    </w:p>
    <w:p w:rsidR="00C30649" w:rsidRPr="009334D0" w:rsidRDefault="00C30649" w:rsidP="00C30649">
      <w:pPr>
        <w:rPr>
          <w:sz w:val="20"/>
          <w:szCs w:val="16"/>
        </w:rPr>
      </w:pPr>
    </w:p>
    <w:p w:rsidR="00C30649" w:rsidRPr="009334D0" w:rsidRDefault="00C30649" w:rsidP="00C3064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8"/>
        </w:rPr>
        <w:t>Okvirni kriterij u pisanim provjerama</w:t>
      </w:r>
      <w:r w:rsidRPr="009334D0">
        <w:rPr>
          <w:rFonts w:ascii="Arial" w:hAnsi="Arial" w:cs="Arial"/>
          <w:b/>
          <w:sz w:val="28"/>
        </w:rPr>
        <w:t xml:space="preserve"> znanja </w:t>
      </w:r>
      <w:r>
        <w:rPr>
          <w:rFonts w:ascii="Arial" w:hAnsi="Arial" w:cs="Arial"/>
          <w:b/>
          <w:sz w:val="28"/>
        </w:rPr>
        <w:t xml:space="preserve">(može varirati ovisno o težini) </w:t>
      </w:r>
      <w:r w:rsidRPr="009334D0">
        <w:rPr>
          <w:rFonts w:ascii="Arial" w:hAnsi="Arial" w:cs="Arial"/>
          <w:b/>
          <w:sz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C30649" w:rsidTr="00E869AC">
        <w:trPr>
          <w:trHeight w:val="340"/>
          <w:jc w:val="center"/>
        </w:trPr>
        <w:tc>
          <w:tcPr>
            <w:tcW w:w="2098" w:type="dxa"/>
            <w:vAlign w:val="center"/>
          </w:tcPr>
          <w:p w:rsidR="00C30649" w:rsidRPr="00A661C0" w:rsidRDefault="00C3064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Nedovoljan (1)</w:t>
            </w:r>
          </w:p>
        </w:tc>
        <w:tc>
          <w:tcPr>
            <w:tcW w:w="2098" w:type="dxa"/>
            <w:vAlign w:val="center"/>
          </w:tcPr>
          <w:p w:rsidR="00C30649" w:rsidRPr="00A661C0" w:rsidRDefault="00C3064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Dovoljan (2)</w:t>
            </w:r>
          </w:p>
        </w:tc>
        <w:tc>
          <w:tcPr>
            <w:tcW w:w="2098" w:type="dxa"/>
            <w:vAlign w:val="center"/>
          </w:tcPr>
          <w:p w:rsidR="00C30649" w:rsidRPr="00A661C0" w:rsidRDefault="00C3064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Dobar (3)</w:t>
            </w:r>
          </w:p>
        </w:tc>
        <w:tc>
          <w:tcPr>
            <w:tcW w:w="2098" w:type="dxa"/>
            <w:vAlign w:val="center"/>
          </w:tcPr>
          <w:p w:rsidR="00C30649" w:rsidRPr="00A661C0" w:rsidRDefault="00C3064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Vrlo dobar (4)</w:t>
            </w:r>
          </w:p>
        </w:tc>
        <w:tc>
          <w:tcPr>
            <w:tcW w:w="2098" w:type="dxa"/>
            <w:vAlign w:val="center"/>
          </w:tcPr>
          <w:p w:rsidR="00C30649" w:rsidRPr="00A661C0" w:rsidRDefault="00C3064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Odličan (5)</w:t>
            </w:r>
          </w:p>
        </w:tc>
      </w:tr>
      <w:tr w:rsidR="00C30649" w:rsidTr="00E869AC">
        <w:trPr>
          <w:trHeight w:val="307"/>
          <w:jc w:val="center"/>
        </w:trPr>
        <w:tc>
          <w:tcPr>
            <w:tcW w:w="2098" w:type="dxa"/>
            <w:vAlign w:val="center"/>
          </w:tcPr>
          <w:p w:rsidR="00C30649" w:rsidRPr="00A661C0" w:rsidRDefault="00C30649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661C0">
              <w:rPr>
                <w:rFonts w:ascii="Arial Black" w:hAnsi="Arial Black"/>
                <w:sz w:val="32"/>
                <w:szCs w:val="32"/>
              </w:rPr>
              <w:t>&lt; 35 %</w:t>
            </w:r>
          </w:p>
        </w:tc>
        <w:tc>
          <w:tcPr>
            <w:tcW w:w="2098" w:type="dxa"/>
            <w:vAlign w:val="center"/>
          </w:tcPr>
          <w:p w:rsidR="00C30649" w:rsidRPr="00A661C0" w:rsidRDefault="00C30649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661C0">
              <w:rPr>
                <w:rFonts w:ascii="Arial Black" w:hAnsi="Arial Black"/>
                <w:sz w:val="32"/>
                <w:szCs w:val="32"/>
              </w:rPr>
              <w:t>35 - 49 %</w:t>
            </w:r>
          </w:p>
        </w:tc>
        <w:tc>
          <w:tcPr>
            <w:tcW w:w="2098" w:type="dxa"/>
            <w:vAlign w:val="center"/>
          </w:tcPr>
          <w:p w:rsidR="00C30649" w:rsidRPr="00A661C0" w:rsidRDefault="00C30649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661C0">
              <w:rPr>
                <w:rFonts w:ascii="Arial Black" w:hAnsi="Arial Black"/>
                <w:sz w:val="32"/>
                <w:szCs w:val="32"/>
              </w:rPr>
              <w:t>50 - 64 %</w:t>
            </w:r>
          </w:p>
        </w:tc>
        <w:tc>
          <w:tcPr>
            <w:tcW w:w="2098" w:type="dxa"/>
            <w:vAlign w:val="center"/>
          </w:tcPr>
          <w:p w:rsidR="00C30649" w:rsidRPr="00A661C0" w:rsidRDefault="00C30649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661C0">
              <w:rPr>
                <w:rFonts w:ascii="Arial Black" w:hAnsi="Arial Black"/>
                <w:sz w:val="32"/>
                <w:szCs w:val="32"/>
              </w:rPr>
              <w:t>65 - 80 %</w:t>
            </w:r>
          </w:p>
        </w:tc>
        <w:tc>
          <w:tcPr>
            <w:tcW w:w="2098" w:type="dxa"/>
            <w:vAlign w:val="center"/>
          </w:tcPr>
          <w:p w:rsidR="00C30649" w:rsidRPr="00A661C0" w:rsidRDefault="00C30649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661C0">
              <w:rPr>
                <w:rFonts w:ascii="Arial Black" w:hAnsi="Arial Black"/>
                <w:sz w:val="32"/>
                <w:szCs w:val="32"/>
              </w:rPr>
              <w:t>&gt; 80 %</w:t>
            </w:r>
          </w:p>
        </w:tc>
      </w:tr>
    </w:tbl>
    <w:p w:rsidR="00C30649" w:rsidRPr="009334D0" w:rsidRDefault="00C30649" w:rsidP="00C30649">
      <w:pPr>
        <w:rPr>
          <w:b/>
          <w:sz w:val="20"/>
          <w:szCs w:val="16"/>
        </w:rPr>
      </w:pPr>
    </w:p>
    <w:p w:rsidR="00C30649" w:rsidRDefault="00C30649" w:rsidP="00C30649">
      <w:pPr>
        <w:rPr>
          <w:b/>
        </w:rPr>
      </w:pPr>
      <w:r>
        <w:rPr>
          <w:b/>
        </w:rPr>
        <w:t xml:space="preserve">- ako je učenik imao manje od 20% riješenosti ispita, u bilješke u imeniku pišem napomenu o tome 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- pozitivna ocjena iz pisane provjere </w:t>
      </w:r>
      <w:r w:rsidRPr="00C64F77">
        <w:rPr>
          <w:b/>
          <w:u w:val="single"/>
        </w:rPr>
        <w:t>ne može</w:t>
      </w:r>
      <w:r>
        <w:rPr>
          <w:b/>
        </w:rPr>
        <w:t xml:space="preserve"> se popravljati </w:t>
      </w:r>
    </w:p>
    <w:p w:rsidR="00C30649" w:rsidRDefault="00C30649" w:rsidP="00C30649">
      <w:pPr>
        <w:rPr>
          <w:b/>
        </w:rPr>
      </w:pPr>
    </w:p>
    <w:p w:rsidR="00C30649" w:rsidRDefault="00C30649" w:rsidP="00C30649">
      <w:pPr>
        <w:rPr>
          <w:b/>
        </w:rPr>
      </w:pPr>
      <w:r>
        <w:rPr>
          <w:b/>
        </w:rPr>
        <w:t xml:space="preserve">  </w:t>
      </w:r>
    </w:p>
    <w:p w:rsidR="00C30649" w:rsidRPr="005F3AFB" w:rsidRDefault="00C30649" w:rsidP="00C30649">
      <w:pPr>
        <w:rPr>
          <w:b/>
        </w:rPr>
        <w:sectPr w:rsidR="00C30649" w:rsidRPr="005F3AFB" w:rsidSect="0061118B">
          <w:pgSz w:w="11906" w:h="16838" w:code="9"/>
          <w:pgMar w:top="227" w:right="227" w:bottom="227" w:left="1134" w:header="709" w:footer="709" w:gutter="0"/>
          <w:cols w:space="708"/>
          <w:docGrid w:linePitch="360"/>
        </w:sectPr>
      </w:pPr>
    </w:p>
    <w:p w:rsidR="00C30649" w:rsidRDefault="00C30649" w:rsidP="00C30649">
      <w:pPr>
        <w:rPr>
          <w:rFonts w:ascii="Arial" w:hAnsi="Arial" w:cs="Arial"/>
          <w:b/>
          <w:sz w:val="20"/>
          <w:szCs w:val="20"/>
        </w:rPr>
      </w:pPr>
    </w:p>
    <w:p w:rsidR="00C30649" w:rsidRDefault="00C30649" w:rsidP="00C30649">
      <w:pPr>
        <w:rPr>
          <w:b/>
        </w:rPr>
      </w:pPr>
      <w:r>
        <w:rPr>
          <w:b/>
        </w:rPr>
        <w:t>- učenik ima pravo popraviti negativnu ocjenu iz pisane provjere, pisanjem posebnog ispita, ali ima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  samo jednu priliku za to, a rok je do iduće pisane provjere, iz te provjere može dobiti maksimalnu 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  ocjenu dobar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- učenik može zatražiti pisanje iste pisane provjere, ali drugu grupu zadataka i tada može ocjenu 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  popraviti i na više od 3.</w:t>
      </w:r>
    </w:p>
    <w:p w:rsidR="00C30649" w:rsidRPr="00C30649" w:rsidRDefault="00C30649" w:rsidP="00C30649">
      <w:pPr>
        <w:rPr>
          <w:rFonts w:ascii="Arial" w:hAnsi="Arial" w:cs="Arial"/>
          <w:b/>
          <w:sz w:val="28"/>
          <w:szCs w:val="20"/>
        </w:rPr>
      </w:pPr>
    </w:p>
    <w:p w:rsidR="00C30649" w:rsidRPr="00E7577E" w:rsidRDefault="00C30649" w:rsidP="00C306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2) KARTOGRAFSKA PISMENOST</w:t>
      </w:r>
    </w:p>
    <w:p w:rsidR="00C30649" w:rsidRPr="00C30649" w:rsidRDefault="00C30649" w:rsidP="00C30649">
      <w:pPr>
        <w:rPr>
          <w:b/>
          <w:sz w:val="16"/>
          <w:szCs w:val="20"/>
        </w:rPr>
      </w:pPr>
    </w:p>
    <w:p w:rsidR="00C30649" w:rsidRDefault="00C30649" w:rsidP="00C30649">
      <w:pPr>
        <w:rPr>
          <w:b/>
        </w:rPr>
      </w:pPr>
      <w:r>
        <w:rPr>
          <w:b/>
        </w:rPr>
        <w:t>- provjerava se pisano 2 puta godišnje (po jednom u polugodištu) uz korištenje atlasa i to :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  </w:t>
      </w:r>
      <w:r>
        <w:rPr>
          <w:b/>
        </w:rPr>
        <w:t xml:space="preserve"> 1. provjera - krajem rujna ili početkom listopada (geografski smještaj i vremenske zone</w:t>
      </w:r>
      <w:r>
        <w:rPr>
          <w:b/>
        </w:rPr>
        <w:t>)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   2. provjera - krajem svibnja (prostorni međuodnosi pojedinih elemena</w:t>
      </w:r>
      <w:r>
        <w:rPr>
          <w:b/>
        </w:rPr>
        <w:t>ta na geografskim kartama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>pojedinih kontinenata</w:t>
      </w:r>
      <w:r>
        <w:rPr>
          <w:b/>
        </w:rPr>
        <w:t>)</w:t>
      </w:r>
    </w:p>
    <w:p w:rsidR="00C30649" w:rsidRDefault="00C30649" w:rsidP="00C30649">
      <w:pPr>
        <w:rPr>
          <w:b/>
        </w:rPr>
      </w:pPr>
    </w:p>
    <w:p w:rsidR="00C30649" w:rsidRDefault="00C30649" w:rsidP="00C3064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Okvirni kriterij u provjerama kartografske pismenosti</w:t>
      </w:r>
      <w:r w:rsidRPr="009334D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(može varirati ovisno </w:t>
      </w:r>
    </w:p>
    <w:p w:rsidR="00C30649" w:rsidRPr="009334D0" w:rsidRDefault="00C30649" w:rsidP="00C3064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o težini)</w:t>
      </w:r>
      <w:r w:rsidRPr="009334D0">
        <w:rPr>
          <w:rFonts w:ascii="Arial" w:hAnsi="Arial" w:cs="Arial"/>
          <w:b/>
          <w:sz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C30649" w:rsidTr="00E869AC">
        <w:trPr>
          <w:trHeight w:val="340"/>
          <w:jc w:val="center"/>
        </w:trPr>
        <w:tc>
          <w:tcPr>
            <w:tcW w:w="2098" w:type="dxa"/>
            <w:vAlign w:val="center"/>
          </w:tcPr>
          <w:p w:rsidR="00C30649" w:rsidRPr="00A661C0" w:rsidRDefault="00C3064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Nedovoljan (1)</w:t>
            </w:r>
          </w:p>
        </w:tc>
        <w:tc>
          <w:tcPr>
            <w:tcW w:w="2098" w:type="dxa"/>
            <w:vAlign w:val="center"/>
          </w:tcPr>
          <w:p w:rsidR="00C30649" w:rsidRPr="00A661C0" w:rsidRDefault="00C3064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Dovoljan (2)</w:t>
            </w:r>
          </w:p>
        </w:tc>
        <w:tc>
          <w:tcPr>
            <w:tcW w:w="2098" w:type="dxa"/>
            <w:vAlign w:val="center"/>
          </w:tcPr>
          <w:p w:rsidR="00C30649" w:rsidRPr="00A661C0" w:rsidRDefault="00C3064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Dobar (3)</w:t>
            </w:r>
          </w:p>
        </w:tc>
        <w:tc>
          <w:tcPr>
            <w:tcW w:w="2098" w:type="dxa"/>
            <w:vAlign w:val="center"/>
          </w:tcPr>
          <w:p w:rsidR="00C30649" w:rsidRPr="00A661C0" w:rsidRDefault="00C3064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Vrlo dobar (4)</w:t>
            </w:r>
          </w:p>
        </w:tc>
        <w:tc>
          <w:tcPr>
            <w:tcW w:w="2098" w:type="dxa"/>
            <w:vAlign w:val="center"/>
          </w:tcPr>
          <w:p w:rsidR="00C30649" w:rsidRPr="00A661C0" w:rsidRDefault="00C3064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Odličan (5)</w:t>
            </w:r>
          </w:p>
        </w:tc>
      </w:tr>
      <w:tr w:rsidR="00C30649" w:rsidTr="00E869AC">
        <w:trPr>
          <w:trHeight w:val="307"/>
          <w:jc w:val="center"/>
        </w:trPr>
        <w:tc>
          <w:tcPr>
            <w:tcW w:w="2098" w:type="dxa"/>
            <w:vAlign w:val="center"/>
          </w:tcPr>
          <w:p w:rsidR="00C30649" w:rsidRPr="00A661C0" w:rsidRDefault="00C30649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&lt; 50</w:t>
            </w:r>
            <w:r w:rsidRPr="00A661C0">
              <w:rPr>
                <w:rFonts w:ascii="Arial Black" w:hAnsi="Arial Black"/>
                <w:sz w:val="32"/>
                <w:szCs w:val="32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C30649" w:rsidRPr="00A661C0" w:rsidRDefault="00C30649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50 - 60</w:t>
            </w:r>
            <w:r w:rsidRPr="00A661C0">
              <w:rPr>
                <w:rFonts w:ascii="Arial Black" w:hAnsi="Arial Black"/>
                <w:sz w:val="32"/>
                <w:szCs w:val="32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C30649" w:rsidRPr="00A661C0" w:rsidRDefault="00C30649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61 - 75</w:t>
            </w:r>
            <w:r w:rsidRPr="00A661C0">
              <w:rPr>
                <w:rFonts w:ascii="Arial Black" w:hAnsi="Arial Black"/>
                <w:sz w:val="32"/>
                <w:szCs w:val="32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C30649" w:rsidRPr="00A661C0" w:rsidRDefault="00C30649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76 - 90</w:t>
            </w:r>
            <w:r w:rsidRPr="00A661C0">
              <w:rPr>
                <w:rFonts w:ascii="Arial Black" w:hAnsi="Arial Black"/>
                <w:sz w:val="32"/>
                <w:szCs w:val="32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C30649" w:rsidRPr="00A661C0" w:rsidRDefault="00C30649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&gt; 9</w:t>
            </w:r>
            <w:r w:rsidRPr="00A661C0">
              <w:rPr>
                <w:rFonts w:ascii="Arial Black" w:hAnsi="Arial Black"/>
                <w:sz w:val="32"/>
                <w:szCs w:val="32"/>
              </w:rPr>
              <w:t>0 %</w:t>
            </w:r>
          </w:p>
        </w:tc>
      </w:tr>
    </w:tbl>
    <w:p w:rsidR="00C30649" w:rsidRDefault="00C30649" w:rsidP="00C30649">
      <w:pPr>
        <w:rPr>
          <w:b/>
        </w:rPr>
      </w:pPr>
    </w:p>
    <w:p w:rsidR="00C30649" w:rsidRDefault="00C30649" w:rsidP="00C30649">
      <w:pPr>
        <w:rPr>
          <w:b/>
        </w:rPr>
      </w:pPr>
      <w:r>
        <w:rPr>
          <w:b/>
        </w:rPr>
        <w:t xml:space="preserve">- može se provjeriti i usmeno na zidnoj karti kao ispitivanje isključivo snalaženja na geografskoj karti, 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   ili prilikom usmenog ispitivanja.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- učenici su dužni nositi geografski atlas, tako da u istoj klupi za vrijeme sata mora biti bar jedan, 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  dok za vrijeme pisane provjere svaki učenik mora imati svoj atlas. </w:t>
      </w:r>
    </w:p>
    <w:p w:rsidR="00C30649" w:rsidRDefault="00C30649" w:rsidP="00C30649">
      <w:pPr>
        <w:rPr>
          <w:rFonts w:ascii="Arial" w:hAnsi="Arial" w:cs="Arial"/>
          <w:b/>
          <w:sz w:val="28"/>
          <w:szCs w:val="28"/>
        </w:rPr>
      </w:pPr>
    </w:p>
    <w:p w:rsidR="00C30649" w:rsidRPr="00E7577E" w:rsidRDefault="00C30649" w:rsidP="00C306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3) GEOGRAFSKE VJEŠTINE</w:t>
      </w:r>
    </w:p>
    <w:p w:rsidR="00C30649" w:rsidRPr="00C30649" w:rsidRDefault="00C30649" w:rsidP="00C30649">
      <w:pPr>
        <w:rPr>
          <w:b/>
          <w:sz w:val="16"/>
          <w:szCs w:val="20"/>
        </w:rPr>
      </w:pPr>
    </w:p>
    <w:p w:rsidR="00C30649" w:rsidRDefault="00C30649" w:rsidP="00C30649">
      <w:pPr>
        <w:rPr>
          <w:b/>
        </w:rPr>
      </w:pPr>
      <w:r>
        <w:rPr>
          <w:b/>
        </w:rPr>
        <w:t xml:space="preserve">- u ovoj rubrici ocjenjuje se razvoj geografskih vještina (osim čitanja geografske karte) u što ulazi  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  geografsko logičko razmišljanje i zaključivanje, analiza ili izrada različitih dijagrama, grafikona i 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  tematskih karata, istraživački radovi i sl.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- u ovu rubriku upisivat će se i ocjena pregleda radne bilježnice, gdje će naglasak biti stavljen na 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  riješenost slijepih i tematskih karata, te dijagrama i grafikona.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- učenici koji žele ocjenu odličan iz radne bilježnice, trebaju riješiti obavezne i neobavezne zadatke, 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  dok se za rješavanje samo obaveznih zadataka može dobiti maksimalna ocjena vrlo dobar, ovisno o 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  točnosti</w:t>
      </w:r>
    </w:p>
    <w:p w:rsidR="00C30649" w:rsidRDefault="00C30649" w:rsidP="00C30649">
      <w:pPr>
        <w:rPr>
          <w:b/>
        </w:rPr>
      </w:pPr>
      <w:r>
        <w:rPr>
          <w:b/>
        </w:rPr>
        <w:t>- također će biti unesene i negativne ocjene zbog neredovitog pisanja zadaća ili nošenja atlasa.</w:t>
      </w:r>
    </w:p>
    <w:p w:rsidR="00C30649" w:rsidRDefault="00C30649" w:rsidP="00C30649">
      <w:pPr>
        <w:rPr>
          <w:b/>
          <w:sz w:val="28"/>
          <w:szCs w:val="28"/>
        </w:rPr>
      </w:pPr>
    </w:p>
    <w:p w:rsidR="00C30649" w:rsidRPr="007B57D6" w:rsidRDefault="00C30649" w:rsidP="00C30649">
      <w:pPr>
        <w:rPr>
          <w:b/>
          <w:sz w:val="28"/>
          <w:szCs w:val="28"/>
        </w:rPr>
      </w:pPr>
    </w:p>
    <w:p w:rsidR="00C30649" w:rsidRDefault="00C30649" w:rsidP="00C30649">
      <w:pPr>
        <w:rPr>
          <w:rFonts w:ascii="Arial" w:hAnsi="Arial" w:cs="Arial"/>
          <w:b/>
          <w:sz w:val="28"/>
          <w:szCs w:val="28"/>
        </w:rPr>
      </w:pPr>
      <w:r w:rsidRPr="00C64F77">
        <w:rPr>
          <w:rFonts w:ascii="Arial" w:hAnsi="Arial" w:cs="Arial"/>
          <w:b/>
          <w:sz w:val="28"/>
          <w:szCs w:val="28"/>
        </w:rPr>
        <w:t>ZAKLJUČIVANJE OCJENA</w:t>
      </w:r>
    </w:p>
    <w:p w:rsidR="00C30649" w:rsidRPr="00E96CC4" w:rsidRDefault="00C30649" w:rsidP="00C30649">
      <w:pPr>
        <w:rPr>
          <w:rFonts w:ascii="Arial" w:hAnsi="Arial" w:cs="Arial"/>
          <w:b/>
          <w:sz w:val="20"/>
          <w:szCs w:val="20"/>
        </w:rPr>
      </w:pPr>
    </w:p>
    <w:p w:rsidR="00C30649" w:rsidRDefault="00C30649" w:rsidP="00C30649">
      <w:pPr>
        <w:rPr>
          <w:b/>
        </w:rPr>
      </w:pPr>
      <w:r w:rsidRPr="00C64F77">
        <w:rPr>
          <w:b/>
        </w:rPr>
        <w:t xml:space="preserve">- </w:t>
      </w:r>
      <w:r>
        <w:rPr>
          <w:b/>
        </w:rPr>
        <w:t xml:space="preserve">ocjene zaključujem vrednovanjem ukupnog učenikovog rada </w:t>
      </w:r>
      <w:r w:rsidRPr="00C64F77">
        <w:rPr>
          <w:b/>
          <w:u w:val="single"/>
        </w:rPr>
        <w:t>cijele godine</w:t>
      </w:r>
      <w:r>
        <w:rPr>
          <w:b/>
        </w:rPr>
        <w:t xml:space="preserve">, prema tome zaključnu 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  ocjenu nije moguće popraviti usmenim ili pisanim odgovaranjem na kraju školske godine.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- najvrjednije su ocjene iz rubrika Geografska znanja i Kartografska pismenost (posebno iz pisanih  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  provjera), dok su ocjene iz rubrike Geografske vještine korektivnog karaktera, </w:t>
      </w:r>
      <w:r w:rsidRPr="00D04E58">
        <w:rPr>
          <w:b/>
        </w:rPr>
        <w:t xml:space="preserve">zaključna ocjena zato 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  ne mora biti prosjek</w:t>
      </w:r>
      <w:r w:rsidRPr="00D04E58">
        <w:rPr>
          <w:b/>
        </w:rPr>
        <w:t xml:space="preserve"> upisanih ocjena !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- ukoliko učenik nije zadovoljio većinu kriterija, odnosno ima uglavnom negativne ocjene, a nije ih </w:t>
      </w:r>
    </w:p>
    <w:p w:rsidR="00C30649" w:rsidRDefault="00C30649" w:rsidP="00C30649">
      <w:pPr>
        <w:rPr>
          <w:b/>
        </w:rPr>
      </w:pPr>
      <w:r>
        <w:rPr>
          <w:b/>
        </w:rPr>
        <w:t xml:space="preserve">  </w:t>
      </w:r>
      <w:r>
        <w:rPr>
          <w:b/>
        </w:rPr>
        <w:t>popravio tijekom godine i u zadanom roku, upućuje se na dopunski rad ("produžnu nastavu").</w:t>
      </w:r>
    </w:p>
    <w:p w:rsidR="00C30649" w:rsidRDefault="00C30649" w:rsidP="00C30649">
      <w:pPr>
        <w:rPr>
          <w:rFonts w:ascii="Arial" w:hAnsi="Arial" w:cs="Arial"/>
          <w:b/>
          <w:sz w:val="28"/>
          <w:szCs w:val="28"/>
        </w:rPr>
      </w:pPr>
    </w:p>
    <w:p w:rsidR="00C30649" w:rsidRPr="00381033" w:rsidRDefault="00C30649" w:rsidP="00C30649">
      <w:pPr>
        <w:rPr>
          <w:b/>
        </w:rPr>
      </w:pPr>
    </w:p>
    <w:p w:rsidR="00C30649" w:rsidRPr="000363BF" w:rsidRDefault="00C30649" w:rsidP="00C30649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</w:t>
      </w:r>
      <w:r w:rsidRPr="000363BF">
        <w:rPr>
          <w:rFonts w:ascii="Arial" w:hAnsi="Arial" w:cs="Arial"/>
          <w:b/>
          <w:sz w:val="28"/>
          <w:szCs w:val="28"/>
        </w:rPr>
        <w:t>Učitelj :</w:t>
      </w:r>
    </w:p>
    <w:p w:rsidR="00C30649" w:rsidRPr="000363BF" w:rsidRDefault="00C30649" w:rsidP="00C30649">
      <w:pPr>
        <w:rPr>
          <w:sz w:val="16"/>
          <w:szCs w:val="16"/>
        </w:rPr>
      </w:pPr>
    </w:p>
    <w:p w:rsidR="00C30649" w:rsidRPr="0077772D" w:rsidRDefault="00C30649" w:rsidP="00C30649">
      <w:pPr>
        <w:rPr>
          <w:rFonts w:ascii="Script MT Bold" w:hAnsi="Script MT Bold"/>
          <w:b/>
          <w:color w:val="0000FF"/>
          <w:sz w:val="40"/>
          <w:szCs w:val="40"/>
        </w:rPr>
      </w:pPr>
      <w:r>
        <w:t xml:space="preserve">                                                                                                                         </w:t>
      </w:r>
      <w:r w:rsidRPr="0077772D">
        <w:rPr>
          <w:rFonts w:ascii="Script MT Bold" w:hAnsi="Script MT Bold"/>
          <w:b/>
          <w:color w:val="0000FF"/>
          <w:sz w:val="40"/>
          <w:szCs w:val="40"/>
        </w:rPr>
        <w:t>Frankovi</w:t>
      </w:r>
      <w:r w:rsidRPr="00940693">
        <w:rPr>
          <w:b/>
          <w:i/>
          <w:color w:val="0000FF"/>
          <w:sz w:val="36"/>
          <w:szCs w:val="36"/>
        </w:rPr>
        <w:t>ć</w:t>
      </w:r>
      <w:r w:rsidRPr="0077772D">
        <w:rPr>
          <w:rFonts w:ascii="Script MT Bold" w:hAnsi="Script MT Bold"/>
          <w:b/>
          <w:color w:val="0000FF"/>
          <w:sz w:val="40"/>
          <w:szCs w:val="40"/>
        </w:rPr>
        <w:t xml:space="preserve">  Siniša</w:t>
      </w:r>
    </w:p>
    <w:p w:rsidR="00D44E84" w:rsidRDefault="00D44E84" w:rsidP="00D44E84">
      <w:pPr>
        <w:rPr>
          <w:rFonts w:ascii="Arial" w:hAnsi="Arial" w:cs="Arial"/>
          <w:b/>
          <w:sz w:val="28"/>
          <w:szCs w:val="28"/>
        </w:rPr>
      </w:pPr>
    </w:p>
    <w:sectPr w:rsidR="00D44E84" w:rsidSect="00C30649">
      <w:pgSz w:w="11906" w:h="16838" w:code="9"/>
      <w:pgMar w:top="227" w:right="284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ix Black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an One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7BED"/>
    <w:multiLevelType w:val="multilevel"/>
    <w:tmpl w:val="0D88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A07D2"/>
    <w:multiLevelType w:val="multilevel"/>
    <w:tmpl w:val="80F0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93B79"/>
    <w:multiLevelType w:val="multilevel"/>
    <w:tmpl w:val="94E4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D41EE6"/>
    <w:multiLevelType w:val="multilevel"/>
    <w:tmpl w:val="2ECA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1B0386"/>
    <w:multiLevelType w:val="multilevel"/>
    <w:tmpl w:val="A6B6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B84"/>
    <w:rsid w:val="000363BF"/>
    <w:rsid w:val="00085A54"/>
    <w:rsid w:val="000D55BA"/>
    <w:rsid w:val="00102E01"/>
    <w:rsid w:val="00231E86"/>
    <w:rsid w:val="00262FE6"/>
    <w:rsid w:val="002D652C"/>
    <w:rsid w:val="00381033"/>
    <w:rsid w:val="003A35A8"/>
    <w:rsid w:val="00477BD8"/>
    <w:rsid w:val="004D4F69"/>
    <w:rsid w:val="00534B01"/>
    <w:rsid w:val="00571CA6"/>
    <w:rsid w:val="005B27DD"/>
    <w:rsid w:val="005B3892"/>
    <w:rsid w:val="006C46DE"/>
    <w:rsid w:val="00752E1D"/>
    <w:rsid w:val="007B57D6"/>
    <w:rsid w:val="00841A3F"/>
    <w:rsid w:val="008541A8"/>
    <w:rsid w:val="00884EB3"/>
    <w:rsid w:val="00911B84"/>
    <w:rsid w:val="00AD2080"/>
    <w:rsid w:val="00B038E0"/>
    <w:rsid w:val="00B870E5"/>
    <w:rsid w:val="00BB116B"/>
    <w:rsid w:val="00BF2E7E"/>
    <w:rsid w:val="00C30649"/>
    <w:rsid w:val="00C41135"/>
    <w:rsid w:val="00C52693"/>
    <w:rsid w:val="00C64F77"/>
    <w:rsid w:val="00CD31CC"/>
    <w:rsid w:val="00D44E84"/>
    <w:rsid w:val="00E7577E"/>
    <w:rsid w:val="00FF0392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1F2F7D-7B1F-412F-93AA-7815F2A7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8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911B84"/>
    <w:pPr>
      <w:spacing w:before="100" w:beforeAutospacing="1" w:after="100" w:afterAutospacing="1"/>
    </w:pPr>
  </w:style>
  <w:style w:type="character" w:styleId="Naglaeno">
    <w:name w:val="Strong"/>
    <w:qFormat/>
    <w:rsid w:val="00911B84"/>
    <w:rPr>
      <w:b/>
      <w:bCs/>
    </w:rPr>
  </w:style>
  <w:style w:type="table" w:styleId="Reetkatablice">
    <w:name w:val="Table Grid"/>
    <w:basedOn w:val="Obinatablica"/>
    <w:rsid w:val="0091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OCJENA</vt:lpstr>
    </vt:vector>
  </TitlesOfParts>
  <Company>MZOŠ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OCJENA</dc:title>
  <dc:subject/>
  <dc:creator>FRNE</dc:creator>
  <cp:keywords/>
  <dc:description/>
  <cp:lastModifiedBy>Siniša</cp:lastModifiedBy>
  <cp:revision>10</cp:revision>
  <cp:lastPrinted>2013-09-09T10:34:00Z</cp:lastPrinted>
  <dcterms:created xsi:type="dcterms:W3CDTF">2012-08-31T19:07:00Z</dcterms:created>
  <dcterms:modified xsi:type="dcterms:W3CDTF">2022-09-29T07:59:00Z</dcterms:modified>
</cp:coreProperties>
</file>