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865"/>
        <w:gridCol w:w="2913"/>
        <w:gridCol w:w="2977"/>
        <w:gridCol w:w="2693"/>
        <w:gridCol w:w="2977"/>
      </w:tblGrid>
      <w:tr w:rsidR="009D0243" w:rsidRPr="006F5604" w14:paraId="40069E14" w14:textId="77777777" w:rsidTr="00A173B6">
        <w:tc>
          <w:tcPr>
            <w:tcW w:w="14425" w:type="dxa"/>
            <w:gridSpan w:val="5"/>
          </w:tcPr>
          <w:p w14:paraId="10ACC58A" w14:textId="77777777" w:rsidR="009D0243" w:rsidRPr="006F5604" w:rsidRDefault="009D0243" w:rsidP="00A173B6">
            <w:pPr>
              <w:rPr>
                <w:rFonts w:ascii="Arial" w:hAnsi="Arial" w:cs="Arial"/>
                <w:b/>
              </w:rPr>
            </w:pPr>
            <w:r w:rsidRPr="006F5604">
              <w:rPr>
                <w:rFonts w:ascii="Arial" w:hAnsi="Arial" w:cs="Arial"/>
                <w:b/>
              </w:rPr>
              <w:t xml:space="preserve">KRITERIJI OCJENJIVANJA </w:t>
            </w:r>
          </w:p>
          <w:p w14:paraId="4F22F4DB" w14:textId="2C89C1D2" w:rsidR="009D0243" w:rsidRPr="006F5604" w:rsidRDefault="009D0243" w:rsidP="00A173B6">
            <w:pPr>
              <w:rPr>
                <w:rFonts w:ascii="Arial" w:hAnsi="Arial" w:cs="Arial"/>
                <w:b/>
              </w:rPr>
            </w:pPr>
            <w:r w:rsidRPr="006F5604">
              <w:rPr>
                <w:rFonts w:ascii="Arial" w:hAnsi="Arial" w:cs="Arial"/>
                <w:b/>
              </w:rPr>
              <w:t xml:space="preserve">NASTAVNI PREDMET: NJEMAČKI JEZIK, </w:t>
            </w:r>
            <w:r w:rsidR="004C2436">
              <w:rPr>
                <w:rFonts w:ascii="Arial" w:hAnsi="Arial" w:cs="Arial"/>
                <w:b/>
              </w:rPr>
              <w:t>Maja Šibarić</w:t>
            </w:r>
          </w:p>
          <w:p w14:paraId="0B185878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  <w:b/>
              </w:rPr>
              <w:t>RAZRED: 5. (2.godina učenja)</w:t>
            </w:r>
          </w:p>
        </w:tc>
      </w:tr>
      <w:tr w:rsidR="009D0243" w:rsidRPr="006F5604" w14:paraId="46D7E678" w14:textId="77777777" w:rsidTr="00A173B6">
        <w:tc>
          <w:tcPr>
            <w:tcW w:w="2865" w:type="dxa"/>
          </w:tcPr>
          <w:p w14:paraId="58EB3EBB" w14:textId="77777777" w:rsidR="009D0243" w:rsidRPr="006F5604" w:rsidRDefault="009D0243" w:rsidP="00A173B6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14:paraId="53D26120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dovoljan (2)</w:t>
            </w:r>
          </w:p>
        </w:tc>
        <w:tc>
          <w:tcPr>
            <w:tcW w:w="2977" w:type="dxa"/>
          </w:tcPr>
          <w:p w14:paraId="48E4F69F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dobar (3)</w:t>
            </w:r>
          </w:p>
        </w:tc>
        <w:tc>
          <w:tcPr>
            <w:tcW w:w="2693" w:type="dxa"/>
          </w:tcPr>
          <w:p w14:paraId="12D5FE1E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vrlo dobar (4)</w:t>
            </w:r>
          </w:p>
        </w:tc>
        <w:tc>
          <w:tcPr>
            <w:tcW w:w="2977" w:type="dxa"/>
          </w:tcPr>
          <w:p w14:paraId="36827BE6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odličan (5)</w:t>
            </w:r>
          </w:p>
        </w:tc>
      </w:tr>
      <w:tr w:rsidR="009D0243" w:rsidRPr="006F5604" w14:paraId="6DAA6CAA" w14:textId="77777777" w:rsidTr="00A173B6">
        <w:tc>
          <w:tcPr>
            <w:tcW w:w="2865" w:type="dxa"/>
          </w:tcPr>
          <w:p w14:paraId="63B1611C" w14:textId="77777777" w:rsidR="009D0243" w:rsidRPr="006F5604" w:rsidRDefault="009D0243" w:rsidP="00A173B6">
            <w:pPr>
              <w:rPr>
                <w:rFonts w:ascii="Arial" w:hAnsi="Arial" w:cs="Arial"/>
                <w:b/>
              </w:rPr>
            </w:pPr>
            <w:r w:rsidRPr="006F5604">
              <w:rPr>
                <w:rFonts w:ascii="Arial" w:hAnsi="Arial" w:cs="Arial"/>
                <w:b/>
              </w:rPr>
              <w:t>OŠ (2) NJ A.5.1. Učenik razumije kratke i vrlo jednostavne tekstove pri slušanju i čitanju.</w:t>
            </w:r>
          </w:p>
        </w:tc>
        <w:tc>
          <w:tcPr>
            <w:tcW w:w="2913" w:type="dxa"/>
          </w:tcPr>
          <w:p w14:paraId="26E74F02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 xml:space="preserve"> U vrlo malomu broju aktivnosti pokazuje razumijevanje kratkih i vrlo jednostavnih tekstova te uz stalnu pomoć izvršava zadatke.</w:t>
            </w:r>
          </w:p>
        </w:tc>
        <w:tc>
          <w:tcPr>
            <w:tcW w:w="2977" w:type="dxa"/>
          </w:tcPr>
          <w:p w14:paraId="12CEBF6B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 manjemu broju aktivnosti pokazuje razumijevanje kratkih i vrlo jednostavnih tekstova te uz čestu pomoć izvršava zadatke.</w:t>
            </w:r>
          </w:p>
        </w:tc>
        <w:tc>
          <w:tcPr>
            <w:tcW w:w="2693" w:type="dxa"/>
          </w:tcPr>
          <w:p w14:paraId="20922E7C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 većemu broju aktivnosti pokazuje razumijevanje kratkih i vrlo jednostavnih tekstova te uz povremenu pomoć izvršava zadatke.</w:t>
            </w:r>
          </w:p>
        </w:tc>
        <w:tc>
          <w:tcPr>
            <w:tcW w:w="2977" w:type="dxa"/>
          </w:tcPr>
          <w:p w14:paraId="230E10E2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 gotovo svim aktivnostima pokazuje razumijevanje kratkih i vrlo jednostavnih tekstova te gotovo uvijek samostalno izvršava zadatke.</w:t>
            </w:r>
          </w:p>
        </w:tc>
      </w:tr>
      <w:tr w:rsidR="009D0243" w:rsidRPr="006F5604" w14:paraId="27E3954C" w14:textId="77777777" w:rsidTr="00A173B6">
        <w:tc>
          <w:tcPr>
            <w:tcW w:w="2865" w:type="dxa"/>
          </w:tcPr>
          <w:p w14:paraId="3E17A94C" w14:textId="77777777" w:rsidR="009D0243" w:rsidRPr="006F5604" w:rsidRDefault="009D0243" w:rsidP="00A173B6">
            <w:pPr>
              <w:rPr>
                <w:rFonts w:ascii="Arial" w:hAnsi="Arial" w:cs="Arial"/>
                <w:b/>
              </w:rPr>
            </w:pPr>
            <w:r w:rsidRPr="006F5604">
              <w:rPr>
                <w:rFonts w:ascii="Arial" w:hAnsi="Arial" w:cs="Arial"/>
                <w:b/>
              </w:rPr>
              <w:t>OŠ (2) NJ A.5.2. Učenik naglas čita kratke i vrlo jednostavne tekstove</w:t>
            </w:r>
            <w:r w:rsidR="006F5604" w:rsidRPr="006F560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13" w:type="dxa"/>
          </w:tcPr>
          <w:p w14:paraId="2CC6A60C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Rijetko točno naglas čita kratke i vrlo jednostavne tekstove.</w:t>
            </w:r>
          </w:p>
        </w:tc>
        <w:tc>
          <w:tcPr>
            <w:tcW w:w="2977" w:type="dxa"/>
          </w:tcPr>
          <w:p w14:paraId="5BDCE13D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Povremeno točno naglas čita kratke i vrlo jednostavne tekstove.</w:t>
            </w:r>
          </w:p>
        </w:tc>
        <w:tc>
          <w:tcPr>
            <w:tcW w:w="2693" w:type="dxa"/>
          </w:tcPr>
          <w:p w14:paraId="43B9DAEB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Često točno naglas čita kratke i vrlo jednostavne tekstove.</w:t>
            </w:r>
          </w:p>
        </w:tc>
        <w:tc>
          <w:tcPr>
            <w:tcW w:w="2977" w:type="dxa"/>
          </w:tcPr>
          <w:p w14:paraId="4C104994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Gotovo uvijek točno naglas čita kratke i vrlo jednostavne tekstove.</w:t>
            </w:r>
          </w:p>
        </w:tc>
      </w:tr>
      <w:tr w:rsidR="009D0243" w:rsidRPr="006F5604" w14:paraId="4937C54D" w14:textId="77777777" w:rsidTr="00A173B6">
        <w:tc>
          <w:tcPr>
            <w:tcW w:w="2865" w:type="dxa"/>
          </w:tcPr>
          <w:p w14:paraId="60E358FA" w14:textId="77777777" w:rsidR="009D0243" w:rsidRPr="006F5604" w:rsidRDefault="009D0243" w:rsidP="00A173B6">
            <w:pPr>
              <w:rPr>
                <w:rFonts w:ascii="Arial" w:hAnsi="Arial" w:cs="Arial"/>
                <w:b/>
              </w:rPr>
            </w:pPr>
            <w:r w:rsidRPr="006F5604">
              <w:rPr>
                <w:rFonts w:ascii="Arial" w:hAnsi="Arial" w:cs="Arial"/>
                <w:b/>
              </w:rPr>
              <w:t>OŠ (2) NJ A.5.3. Učenik govori vrlo kratke i vrlo jednostavne tekstove.</w:t>
            </w:r>
          </w:p>
        </w:tc>
        <w:tc>
          <w:tcPr>
            <w:tcW w:w="2913" w:type="dxa"/>
          </w:tcPr>
          <w:p w14:paraId="0CD95CE5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Uz stalnu pomoć i rijetko točno govori vrlo kratke i vrlo jednostavne tekstove.</w:t>
            </w:r>
          </w:p>
        </w:tc>
        <w:tc>
          <w:tcPr>
            <w:tcW w:w="2977" w:type="dxa"/>
          </w:tcPr>
          <w:p w14:paraId="09CD6A27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Uz čestu pomoć i povremeno točno govori vrlo kratke i vrlo jednostavne tekstove.</w:t>
            </w:r>
          </w:p>
        </w:tc>
        <w:tc>
          <w:tcPr>
            <w:tcW w:w="2693" w:type="dxa"/>
          </w:tcPr>
          <w:p w14:paraId="286E0D0C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Uz povremenu pomoć i često točno govori vrlo kratke i vrlo jednostavne tekstove.</w:t>
            </w:r>
          </w:p>
        </w:tc>
        <w:tc>
          <w:tcPr>
            <w:tcW w:w="2977" w:type="dxa"/>
          </w:tcPr>
          <w:p w14:paraId="20F745A6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Gotovo uvijek samostalno i točno govori vrlo kratke i vrlo jednostavne tekstove.</w:t>
            </w:r>
          </w:p>
        </w:tc>
      </w:tr>
      <w:tr w:rsidR="009D0243" w:rsidRPr="006F5604" w14:paraId="3086B304" w14:textId="77777777" w:rsidTr="00A173B6">
        <w:tc>
          <w:tcPr>
            <w:tcW w:w="2865" w:type="dxa"/>
          </w:tcPr>
          <w:p w14:paraId="7B98E633" w14:textId="77777777" w:rsidR="009D0243" w:rsidRPr="006F5604" w:rsidRDefault="009D0243" w:rsidP="00A173B6">
            <w:pPr>
              <w:rPr>
                <w:rFonts w:ascii="Arial" w:hAnsi="Arial" w:cs="Arial"/>
                <w:b/>
              </w:rPr>
            </w:pPr>
            <w:r w:rsidRPr="006F5604">
              <w:rPr>
                <w:rFonts w:ascii="Arial" w:hAnsi="Arial" w:cs="Arial"/>
                <w:b/>
              </w:rPr>
              <w:t>OŠ (2) NJ A.5.4. Učenik sudjeluje u vrlo kratkoj i vrlo jednostavnoj govornoj interakciji.</w:t>
            </w:r>
          </w:p>
        </w:tc>
        <w:tc>
          <w:tcPr>
            <w:tcW w:w="2913" w:type="dxa"/>
          </w:tcPr>
          <w:p w14:paraId="33C41A74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 xml:space="preserve">Uz stalnu pomoć i rijetko učinkovito sudjeluje u vrlo kratkoj i vrlo jednostavnoj govornoj interakciji. </w:t>
            </w:r>
          </w:p>
        </w:tc>
        <w:tc>
          <w:tcPr>
            <w:tcW w:w="2977" w:type="dxa"/>
          </w:tcPr>
          <w:p w14:paraId="0537AB96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Uz čestu pomoć i povremeno učinkovito sudjeluje u vrlo kratkoj i vrlo jednostavnoj govornoj interakciji.</w:t>
            </w:r>
          </w:p>
        </w:tc>
        <w:tc>
          <w:tcPr>
            <w:tcW w:w="2693" w:type="dxa"/>
          </w:tcPr>
          <w:p w14:paraId="43BE4BFE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 xml:space="preserve">Uz čestu pomoć i povremeno učinkovito sudjeluje u vrlo kratkoj i vrlo jednostavnoj govornoj interakciji. </w:t>
            </w:r>
          </w:p>
        </w:tc>
        <w:tc>
          <w:tcPr>
            <w:tcW w:w="2977" w:type="dxa"/>
          </w:tcPr>
          <w:p w14:paraId="76763972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Gotovo uvijek samostalno i učinkovito sudjeluje u vrlo kratkoj i vrlo jednostavnoj govornoj interakciji.</w:t>
            </w:r>
          </w:p>
        </w:tc>
      </w:tr>
      <w:tr w:rsidR="009D0243" w:rsidRPr="006F5604" w14:paraId="272AC106" w14:textId="77777777" w:rsidTr="00A173B6">
        <w:tc>
          <w:tcPr>
            <w:tcW w:w="2865" w:type="dxa"/>
          </w:tcPr>
          <w:p w14:paraId="3A8E69CF" w14:textId="77777777" w:rsidR="009D0243" w:rsidRPr="006F5604" w:rsidRDefault="009D0243" w:rsidP="00A173B6">
            <w:pPr>
              <w:rPr>
                <w:rFonts w:ascii="Arial" w:hAnsi="Arial" w:cs="Arial"/>
                <w:b/>
              </w:rPr>
            </w:pPr>
            <w:r w:rsidRPr="006F5604">
              <w:rPr>
                <w:rFonts w:ascii="Arial" w:hAnsi="Arial" w:cs="Arial"/>
                <w:b/>
              </w:rPr>
              <w:t>OŠ (2) NJ A.5.5. Učenik piše kratke i jednostavne rečenice.</w:t>
            </w:r>
          </w:p>
        </w:tc>
        <w:tc>
          <w:tcPr>
            <w:tcW w:w="2913" w:type="dxa"/>
          </w:tcPr>
          <w:p w14:paraId="047DFD60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Uz stalnu pomoć i rijetko točno piše kratke i jednostavne rečenice.</w:t>
            </w:r>
          </w:p>
        </w:tc>
        <w:tc>
          <w:tcPr>
            <w:tcW w:w="2977" w:type="dxa"/>
          </w:tcPr>
          <w:p w14:paraId="706DF0D0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Uz čestu pomoć i povremeno točno piše kratke i jednostavne rečenice.</w:t>
            </w:r>
          </w:p>
        </w:tc>
        <w:tc>
          <w:tcPr>
            <w:tcW w:w="2693" w:type="dxa"/>
          </w:tcPr>
          <w:p w14:paraId="44BC4A75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Uz povremenu pomoć i često točno piše kratke i jednostavne rečenice.</w:t>
            </w:r>
          </w:p>
        </w:tc>
        <w:tc>
          <w:tcPr>
            <w:tcW w:w="2977" w:type="dxa"/>
          </w:tcPr>
          <w:p w14:paraId="06813DC1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Gotovo uvijek samostalno i točno piše kratke i jednostavne rečenice.</w:t>
            </w:r>
          </w:p>
        </w:tc>
      </w:tr>
      <w:tr w:rsidR="009D0243" w:rsidRPr="006F5604" w14:paraId="3D3E7F64" w14:textId="77777777" w:rsidTr="00A173B6">
        <w:tc>
          <w:tcPr>
            <w:tcW w:w="2865" w:type="dxa"/>
          </w:tcPr>
          <w:p w14:paraId="2E3BC797" w14:textId="77777777" w:rsidR="009D0243" w:rsidRPr="006F5604" w:rsidRDefault="009D0243" w:rsidP="00A173B6">
            <w:pPr>
              <w:rPr>
                <w:rFonts w:ascii="Arial" w:hAnsi="Arial" w:cs="Arial"/>
                <w:b/>
              </w:rPr>
            </w:pPr>
            <w:r w:rsidRPr="006F5604">
              <w:rPr>
                <w:rFonts w:ascii="Arial" w:hAnsi="Arial" w:cs="Arial"/>
                <w:b/>
              </w:rPr>
              <w:t>OŠ (2) NJ A.5.6. Učenik zapisuje poznate riječi prema zvučnome ili slikovnome predlošku.</w:t>
            </w:r>
          </w:p>
        </w:tc>
        <w:tc>
          <w:tcPr>
            <w:tcW w:w="2913" w:type="dxa"/>
          </w:tcPr>
          <w:p w14:paraId="4664BF7A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Uz stalnu pomoć i rijetko točno zapisuje poznate riječi prema zvučnom ili slikovnom predlošku.</w:t>
            </w:r>
          </w:p>
        </w:tc>
        <w:tc>
          <w:tcPr>
            <w:tcW w:w="2977" w:type="dxa"/>
          </w:tcPr>
          <w:p w14:paraId="22127A12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Uz čestu pomoć i povremeno točno zapisuje poznate riječi prema zvučnome ili slikovnome predlošku.</w:t>
            </w:r>
          </w:p>
        </w:tc>
        <w:tc>
          <w:tcPr>
            <w:tcW w:w="2693" w:type="dxa"/>
          </w:tcPr>
          <w:p w14:paraId="39E1DAB5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Uz povremenu pomoć i često točno zapisuje poznate riječi prema zvučnom ili slikovnom predlošku.</w:t>
            </w:r>
          </w:p>
        </w:tc>
        <w:tc>
          <w:tcPr>
            <w:tcW w:w="2977" w:type="dxa"/>
          </w:tcPr>
          <w:p w14:paraId="28902740" w14:textId="77777777" w:rsidR="009D0243" w:rsidRPr="006F5604" w:rsidRDefault="009D0243" w:rsidP="00A173B6">
            <w:pPr>
              <w:rPr>
                <w:rFonts w:ascii="Arial" w:hAnsi="Arial" w:cs="Arial"/>
              </w:rPr>
            </w:pPr>
            <w:r w:rsidRPr="006F5604">
              <w:rPr>
                <w:rFonts w:ascii="Arial" w:hAnsi="Arial" w:cs="Arial"/>
              </w:rPr>
              <w:t>Gotovo uvijek samostalno i točno zapisuje poznate riječi prema zvučnom ili slikovnom predlošku.</w:t>
            </w:r>
          </w:p>
        </w:tc>
      </w:tr>
    </w:tbl>
    <w:p w14:paraId="21AA0190" w14:textId="77777777" w:rsidR="00C012EE" w:rsidRDefault="00C012EE"/>
    <w:sectPr w:rsidR="00C012EE" w:rsidSect="009D02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43"/>
    <w:rsid w:val="00336858"/>
    <w:rsid w:val="00471835"/>
    <w:rsid w:val="004C2436"/>
    <w:rsid w:val="006F5604"/>
    <w:rsid w:val="009D0243"/>
    <w:rsid w:val="00C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4264"/>
  <w15:docId w15:val="{E9E71BE0-6130-46D4-A01D-A55C6812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8BFC6293384469C6A0D534BF27DA6" ma:contentTypeVersion="10" ma:contentTypeDescription="Stvaranje novog dokumenta." ma:contentTypeScope="" ma:versionID="2071a5b1be664e8ad20048b1111ba5f7">
  <xsd:schema xmlns:xsd="http://www.w3.org/2001/XMLSchema" xmlns:xs="http://www.w3.org/2001/XMLSchema" xmlns:p="http://schemas.microsoft.com/office/2006/metadata/properties" xmlns:ns2="6172112e-0b49-4793-8cef-608250db2eb1" targetNamespace="http://schemas.microsoft.com/office/2006/metadata/properties" ma:root="true" ma:fieldsID="19cfe72db2dee53012850da86ca0e8f3" ns2:_="">
    <xsd:import namespace="6172112e-0b49-4793-8cef-608250db2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112e-0b49-4793-8cef-608250db2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58F80-CD2E-42CF-B005-C34DD445D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FD848-8192-406E-8B97-E24D1B80F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2112e-0b49-4793-8cef-608250db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D151C-0312-4234-8E4B-2F3026A0D0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Saša</cp:lastModifiedBy>
  <cp:revision>3</cp:revision>
  <dcterms:created xsi:type="dcterms:W3CDTF">2021-09-22T07:26:00Z</dcterms:created>
  <dcterms:modified xsi:type="dcterms:W3CDTF">2021-09-22T07:35:00Z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0x010100AC38BFC6293384469C6A0D534BF27DA6</vt:lpwstr>
  </property>
</Properties>
</file>